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34A69" w14:textId="3F89D0E0" w:rsidR="008E3F3F" w:rsidRDefault="001F6B9D" w:rsidP="008E3F3F">
      <w:r>
        <w:rPr>
          <w:noProof/>
          <w:lang w:eastAsia="en-GB"/>
        </w:rPr>
        <w:drawing>
          <wp:anchor distT="0" distB="0" distL="114300" distR="114300" simplePos="0" relativeHeight="251667456" behindDoc="0" locked="0" layoutInCell="1" allowOverlap="1" wp14:anchorId="251F09E7" wp14:editId="392A56CE">
            <wp:simplePos x="0" y="0"/>
            <wp:positionH relativeFrom="column">
              <wp:posOffset>5043631</wp:posOffset>
            </wp:positionH>
            <wp:positionV relativeFrom="paragraph">
              <wp:posOffset>-471055</wp:posOffset>
            </wp:positionV>
            <wp:extent cx="1010228" cy="658091"/>
            <wp:effectExtent l="0" t="0" r="0" b="8890"/>
            <wp:wrapNone/>
            <wp:docPr id="547440678" name="Picture 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440678" name="Picture 6" descr="A close-up of a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18419" cy="663427"/>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6432" behindDoc="0" locked="0" layoutInCell="1" allowOverlap="1" wp14:anchorId="2D8057D1" wp14:editId="3914FE30">
                <wp:simplePos x="0" y="0"/>
                <wp:positionH relativeFrom="column">
                  <wp:posOffset>-50223</wp:posOffset>
                </wp:positionH>
                <wp:positionV relativeFrom="paragraph">
                  <wp:posOffset>2008909</wp:posOffset>
                </wp:positionV>
                <wp:extent cx="0" cy="1233170"/>
                <wp:effectExtent l="19050" t="0" r="19050" b="24130"/>
                <wp:wrapThrough wrapText="bothSides">
                  <wp:wrapPolygon edited="0">
                    <wp:start x="-1" y="0"/>
                    <wp:lineTo x="-1" y="21689"/>
                    <wp:lineTo x="-1" y="21689"/>
                    <wp:lineTo x="-1" y="0"/>
                    <wp:lineTo x="-1" y="0"/>
                  </wp:wrapPolygon>
                </wp:wrapThrough>
                <wp:docPr id="1866970392" name="Line 5"/>
                <wp:cNvGraphicFramePr/>
                <a:graphic xmlns:a="http://schemas.openxmlformats.org/drawingml/2006/main">
                  <a:graphicData uri="http://schemas.microsoft.com/office/word/2010/wordprocessingShape">
                    <wps:wsp>
                      <wps:cNvCnPr/>
                      <wps:spPr bwMode="auto">
                        <a:xfrm flipH="1">
                          <a:off x="0" y="0"/>
                          <a:ext cx="0" cy="1233170"/>
                        </a:xfrm>
                        <a:prstGeom prst="line">
                          <a:avLst/>
                        </a:prstGeom>
                        <a:solidFill>
                          <a:srgbClr val="287064"/>
                        </a:solidFill>
                        <a:ln w="41605">
                          <a:solidFill>
                            <a:srgbClr val="A51890"/>
                          </a:solidFill>
                          <a:prstDash val="solid"/>
                          <a:round/>
                          <a:headEnd/>
                          <a:tailEnd/>
                        </a:ln>
                      </wps:spPr>
                      <wps:bodyPr/>
                    </wps:wsp>
                  </a:graphicData>
                </a:graphic>
              </wp:anchor>
            </w:drawing>
          </mc:Choice>
          <mc:Fallback>
            <w:pict>
              <v:line w14:anchorId="7FB7A94D" id="Line 5" o:spid="_x0000_s1026" style="position:absolute;flip:x;z-index:251666432;visibility:visible;mso-wrap-style:square;mso-wrap-distance-left:9pt;mso-wrap-distance-top:0;mso-wrap-distance-right:9pt;mso-wrap-distance-bottom:0;mso-position-horizontal:absolute;mso-position-horizontal-relative:text;mso-position-vertical:absolute;mso-position-vertical-relative:text" from="-3.95pt,158.2pt" to="-3.95pt,2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" filled="t" fillcolor="#287064" strokecolor="#a51890" strokeweight="1.1557mm">
                <w10:wrap type="through"/>
              </v:line>
            </w:pict>
          </mc:Fallback>
        </mc:AlternateContent>
      </w:r>
      <w:r w:rsidR="00B2683F">
        <w:rPr>
          <w:noProof/>
          <w:lang w:eastAsia="en-GB"/>
        </w:rPr>
        <w:drawing>
          <wp:anchor distT="0" distB="0" distL="114300" distR="114300" simplePos="0" relativeHeight="251658752" behindDoc="0" locked="0" layoutInCell="1" allowOverlap="1" wp14:anchorId="1D609684" wp14:editId="1C385BE6">
            <wp:simplePos x="0" y="0"/>
            <wp:positionH relativeFrom="column">
              <wp:posOffset>4782302</wp:posOffset>
            </wp:positionH>
            <wp:positionV relativeFrom="paragraph">
              <wp:posOffset>8555182</wp:posOffset>
            </wp:positionV>
            <wp:extent cx="1176711" cy="568036"/>
            <wp:effectExtent l="0" t="0" r="4445" b="381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PS_Generic_H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2757" cy="570955"/>
                    </a:xfrm>
                    <a:prstGeom prst="rect">
                      <a:avLst/>
                    </a:prstGeom>
                  </pic:spPr>
                </pic:pic>
              </a:graphicData>
            </a:graphic>
            <wp14:sizeRelH relativeFrom="page">
              <wp14:pctWidth>0</wp14:pctWidth>
            </wp14:sizeRelH>
            <wp14:sizeRelV relativeFrom="page">
              <wp14:pctHeight>0</wp14:pctHeight>
            </wp14:sizeRelV>
          </wp:anchor>
        </w:drawing>
      </w:r>
      <w:r w:rsidR="00B2683F">
        <w:rPr>
          <w:noProof/>
          <w:lang w:eastAsia="en-GB"/>
        </w:rPr>
        <mc:AlternateContent>
          <mc:Choice Requires="wps">
            <w:drawing>
              <wp:anchor distT="0" distB="0" distL="114300" distR="114300" simplePos="0" relativeHeight="251660800" behindDoc="0" locked="0" layoutInCell="1" allowOverlap="1" wp14:anchorId="12387D34" wp14:editId="23CA26C4">
                <wp:simplePos x="0" y="0"/>
                <wp:positionH relativeFrom="column">
                  <wp:posOffset>-63500</wp:posOffset>
                </wp:positionH>
                <wp:positionV relativeFrom="paragraph">
                  <wp:posOffset>7591689</wp:posOffset>
                </wp:positionV>
                <wp:extent cx="3700145" cy="177165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0145" cy="1771650"/>
                        </a:xfrm>
                        <a:prstGeom prst="rect">
                          <a:avLst/>
                        </a:prstGeom>
                        <a:solidFill>
                          <a:srgbClr val="FFFFFF"/>
                        </a:solidFill>
                        <a:ln w="9525">
                          <a:noFill/>
                          <a:miter lim="800000"/>
                          <a:headEnd/>
                          <a:tailEnd/>
                        </a:ln>
                      </wps:spPr>
                      <wps:txbx>
                        <w:txbxContent>
                          <w:p w14:paraId="0285B7ED" w14:textId="77777777" w:rsidR="00B2683F" w:rsidRPr="003A38A0" w:rsidRDefault="00B2683F" w:rsidP="00B2683F">
                            <w:pPr>
                              <w:jc w:val="center"/>
                              <w:rPr>
                                <w:b/>
                                <w:color w:val="FF0000"/>
                                <w:sz w:val="24"/>
                              </w:rPr>
                            </w:pPr>
                            <w:r w:rsidRPr="003A38A0">
                              <w:rPr>
                                <w:b/>
                                <w:color w:val="FF0000"/>
                                <w:sz w:val="24"/>
                              </w:rPr>
                              <w:t>[DD Month YY]</w:t>
                            </w:r>
                          </w:p>
                          <w:p w14:paraId="5EEDA323" w14:textId="77777777" w:rsidR="00B2683F" w:rsidRDefault="00B2683F" w:rsidP="00B2683F">
                            <w:pPr>
                              <w:jc w:val="center"/>
                              <w:rPr>
                                <w:color w:val="FF0000"/>
                                <w:sz w:val="20"/>
                              </w:rPr>
                            </w:pPr>
                          </w:p>
                          <w:p w14:paraId="5D985DB7" w14:textId="77777777" w:rsidR="00B2683F" w:rsidRPr="003A38A0" w:rsidRDefault="00B2683F" w:rsidP="00B2683F">
                            <w:pPr>
                              <w:jc w:val="center"/>
                              <w:rPr>
                                <w:color w:val="FF0000"/>
                                <w:sz w:val="20"/>
                              </w:rPr>
                            </w:pPr>
                            <w:r w:rsidRPr="003A38A0">
                              <w:rPr>
                                <w:color w:val="FF0000"/>
                                <w:sz w:val="20"/>
                              </w:rPr>
                              <w:t>If you wish to use this material as you consult with your employees or their appointed representatives about changes to SHPS, please amend and adapt this template as appropriate.  Please use this in conjunction with the SHPS 2017 Valuation Summary and House Policies and Rules which is available on the Scheme website (www.shpsdb.org.uk).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387D34" id="_x0000_t202" coordsize="21600,21600" o:spt="202" path="m,l,21600r21600,l21600,xe">
                <v:stroke joinstyle="miter"/>
                <v:path gradientshapeok="t" o:connecttype="rect"/>
              </v:shapetype>
              <v:shape id="Text Box 2" o:spid="_x0000_s1026" type="#_x0000_t202" style="position:absolute;margin-left:-5pt;margin-top:597.75pt;width:291.35pt;height:13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" stroked="f">
                <v:textbox>
                  <w:txbxContent>
                    <w:p w14:paraId="0285B7ED" w14:textId="77777777" w:rsidR="00B2683F" w:rsidRPr="003A38A0" w:rsidRDefault="00B2683F" w:rsidP="00B2683F">
                      <w:pPr>
                        <w:jc w:val="center"/>
                        <w:rPr>
                          <w:b/>
                          <w:color w:val="FF0000"/>
                          <w:sz w:val="24"/>
                        </w:rPr>
                      </w:pPr>
                      <w:r w:rsidRPr="003A38A0">
                        <w:rPr>
                          <w:b/>
                          <w:color w:val="FF0000"/>
                          <w:sz w:val="24"/>
                        </w:rPr>
                        <w:t>[DD Month YY]</w:t>
                      </w:r>
                    </w:p>
                    <w:p w14:paraId="5EEDA323" w14:textId="77777777" w:rsidR="00B2683F" w:rsidRDefault="00B2683F" w:rsidP="00B2683F">
                      <w:pPr>
                        <w:jc w:val="center"/>
                        <w:rPr>
                          <w:color w:val="FF0000"/>
                          <w:sz w:val="20"/>
                        </w:rPr>
                      </w:pPr>
                    </w:p>
                    <w:p w14:paraId="5D985DB7" w14:textId="77777777" w:rsidR="00B2683F" w:rsidRPr="003A38A0" w:rsidRDefault="00B2683F" w:rsidP="00B2683F">
                      <w:pPr>
                        <w:jc w:val="center"/>
                        <w:rPr>
                          <w:color w:val="FF0000"/>
                          <w:sz w:val="20"/>
                        </w:rPr>
                      </w:pPr>
                      <w:r w:rsidRPr="003A38A0">
                        <w:rPr>
                          <w:color w:val="FF0000"/>
                          <w:sz w:val="20"/>
                        </w:rPr>
                        <w:t>If you wish to use this material as you consult with your employees or their appointed representatives about changes to SHPS, please amend and adapt this template as appropriate.  Please use this in conjunction with the SHPS 2017 Valuation Summary and House Policies and Rules which is available on the Scheme website (www.shpsdb.org.uk).</w:t>
                      </w:r>
                    </w:p>
                  </w:txbxContent>
                </v:textbox>
              </v:shape>
            </w:pict>
          </mc:Fallback>
        </mc:AlternateContent>
      </w:r>
      <w:r w:rsidR="008E3F3F">
        <w:rPr>
          <w:noProof/>
          <w:lang w:eastAsia="en-GB"/>
        </w:rPr>
        <mc:AlternateContent>
          <mc:Choice Requires="wps">
            <w:drawing>
              <wp:anchor distT="0" distB="0" distL="114300" distR="114300" simplePos="0" relativeHeight="251656704" behindDoc="0" locked="0" layoutInCell="1" allowOverlap="1" wp14:anchorId="4EECA1E9" wp14:editId="670C4A79">
                <wp:simplePos x="0" y="0"/>
                <wp:positionH relativeFrom="column">
                  <wp:posOffset>63500</wp:posOffset>
                </wp:positionH>
                <wp:positionV relativeFrom="paragraph">
                  <wp:posOffset>1920611</wp:posOffset>
                </wp:positionV>
                <wp:extent cx="4229100" cy="1403985"/>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403985"/>
                        </a:xfrm>
                        <a:prstGeom prst="rect">
                          <a:avLst/>
                        </a:prstGeom>
                        <a:solidFill>
                          <a:srgbClr val="FFFFFF"/>
                        </a:solidFill>
                        <a:ln w="9525">
                          <a:noFill/>
                          <a:miter lim="800000"/>
                          <a:headEnd/>
                          <a:tailEnd/>
                        </a:ln>
                      </wps:spPr>
                      <wps:txbx>
                        <w:txbxContent>
                          <w:p w14:paraId="53877EFF" w14:textId="77777777" w:rsidR="008E3F3F" w:rsidRPr="001F6B9D" w:rsidRDefault="008E3F3F" w:rsidP="008E3F3F">
                            <w:pPr>
                              <w:spacing w:line="240" w:lineRule="auto"/>
                              <w:rPr>
                                <w:b/>
                                <w:color w:val="A51890"/>
                                <w:sz w:val="40"/>
                              </w:rPr>
                            </w:pPr>
                            <w:r w:rsidRPr="001F6B9D">
                              <w:rPr>
                                <w:b/>
                                <w:color w:val="A51890"/>
                                <w:sz w:val="40"/>
                              </w:rPr>
                              <w:t>Social Housing Pension Scheme</w:t>
                            </w:r>
                          </w:p>
                          <w:p w14:paraId="101FEC22" w14:textId="77777777" w:rsidR="008E3F3F" w:rsidRPr="001F6B9D" w:rsidRDefault="008E3F3F" w:rsidP="008E3F3F">
                            <w:pPr>
                              <w:spacing w:line="240" w:lineRule="auto"/>
                              <w:rPr>
                                <w:rFonts w:ascii="Calibri Light" w:hAnsi="Calibri Light" w:cs="Calibri Light"/>
                                <w:bCs/>
                                <w:color w:val="151F6D"/>
                                <w:sz w:val="60"/>
                                <w:szCs w:val="60"/>
                              </w:rPr>
                            </w:pPr>
                            <w:r w:rsidRPr="001F6B9D">
                              <w:rPr>
                                <w:rFonts w:ascii="Calibri Light" w:hAnsi="Calibri Light" w:cs="Calibri Light"/>
                                <w:bCs/>
                                <w:color w:val="151F6D"/>
                                <w:sz w:val="60"/>
                                <w:szCs w:val="60"/>
                              </w:rPr>
                              <w:t>Consultation on defined benefit changes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ECA1E9" id="_x0000_s1027" type="#_x0000_t202" style="position:absolute;margin-left:5pt;margin-top:151.25pt;width:333pt;height:110.5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" stroked="f">
                <v:textbox style="mso-fit-shape-to-text:t">
                  <w:txbxContent>
                    <w:p w14:paraId="53877EFF" w14:textId="77777777" w:rsidR="008E3F3F" w:rsidRPr="001F6B9D" w:rsidRDefault="008E3F3F" w:rsidP="008E3F3F">
                      <w:pPr>
                        <w:spacing w:line="240" w:lineRule="auto"/>
                        <w:rPr>
                          <w:b/>
                          <w:color w:val="A51890"/>
                          <w:sz w:val="40"/>
                        </w:rPr>
                      </w:pPr>
                      <w:r w:rsidRPr="001F6B9D">
                        <w:rPr>
                          <w:b/>
                          <w:color w:val="A51890"/>
                          <w:sz w:val="40"/>
                        </w:rPr>
                        <w:t>Social Housing Pension Scheme</w:t>
                      </w:r>
                    </w:p>
                    <w:p w14:paraId="101FEC22" w14:textId="77777777" w:rsidR="008E3F3F" w:rsidRPr="001F6B9D" w:rsidRDefault="008E3F3F" w:rsidP="008E3F3F">
                      <w:pPr>
                        <w:spacing w:line="240" w:lineRule="auto"/>
                        <w:rPr>
                          <w:rFonts w:ascii="Calibri Light" w:hAnsi="Calibri Light" w:cs="Calibri Light"/>
                          <w:bCs/>
                          <w:color w:val="151F6D"/>
                          <w:sz w:val="60"/>
                          <w:szCs w:val="60"/>
                        </w:rPr>
                      </w:pPr>
                      <w:r w:rsidRPr="001F6B9D">
                        <w:rPr>
                          <w:rFonts w:ascii="Calibri Light" w:hAnsi="Calibri Light" w:cs="Calibri Light"/>
                          <w:bCs/>
                          <w:color w:val="151F6D"/>
                          <w:sz w:val="60"/>
                          <w:szCs w:val="60"/>
                        </w:rPr>
                        <w:t>Consultation on defined benefit changes</w:t>
                      </w:r>
                    </w:p>
                  </w:txbxContent>
                </v:textbox>
              </v:shape>
            </w:pict>
          </mc:Fallback>
        </mc:AlternateContent>
      </w:r>
      <w:r w:rsidR="008E3F3F">
        <w:rPr>
          <w:b/>
          <w:color w:val="151F6D"/>
          <w:sz w:val="32"/>
        </w:rPr>
        <w:br w:type="page"/>
      </w:r>
    </w:p>
    <w:p w14:paraId="233A7357" w14:textId="77777777" w:rsidR="008C23CF" w:rsidRPr="001F6B9D" w:rsidRDefault="00B36728" w:rsidP="008C23CF">
      <w:pPr>
        <w:rPr>
          <w:rFonts w:ascii="Calibri Light" w:hAnsi="Calibri Light" w:cs="Calibri Light"/>
          <w:bCs/>
          <w:color w:val="151F6D"/>
          <w:sz w:val="32"/>
        </w:rPr>
      </w:pPr>
      <w:r w:rsidRPr="001F6B9D">
        <w:rPr>
          <w:rFonts w:ascii="Calibri Light" w:hAnsi="Calibri Light" w:cs="Calibri Light"/>
          <w:bCs/>
          <w:color w:val="151F6D"/>
          <w:sz w:val="32"/>
        </w:rPr>
        <w:lastRenderedPageBreak/>
        <w:t>Background</w:t>
      </w:r>
    </w:p>
    <w:p w14:paraId="1467983D" w14:textId="77777777" w:rsidR="008C23CF" w:rsidRDefault="008C23CF" w:rsidP="008C23CF">
      <w:r w:rsidRPr="008C23CF">
        <w:rPr>
          <w:color w:val="FF0000"/>
        </w:rPr>
        <w:t>[Insert employer name]</w:t>
      </w:r>
      <w:r>
        <w:t xml:space="preserve"> is a member of the Social Housing Pension Scheme (SHPS or the Scheme) and Verity Trustees Limited is the trustee of the Scheme (Trustee).  </w:t>
      </w:r>
    </w:p>
    <w:p w14:paraId="65482883" w14:textId="77777777" w:rsidR="008C23CF" w:rsidRDefault="008C23CF" w:rsidP="008C23CF">
      <w:r w:rsidRPr="008C23CF">
        <w:t xml:space="preserve">Within SHPS, </w:t>
      </w:r>
      <w:r w:rsidRPr="008C23CF">
        <w:rPr>
          <w:color w:val="FF0000"/>
        </w:rPr>
        <w:t>[insert employer name]</w:t>
      </w:r>
      <w:r w:rsidRPr="008C23CF">
        <w:t xml:space="preserve"> offers the following benefit options:  </w:t>
      </w:r>
      <w:r w:rsidRPr="008C23CF">
        <w:rPr>
          <w:color w:val="FF0000"/>
        </w:rPr>
        <w:t>delete as appropriate</w:t>
      </w:r>
    </w:p>
    <w:tbl>
      <w:tblPr>
        <w:tblpPr w:leftFromText="180" w:rightFromText="180" w:vertAnchor="text" w:horzAnchor="margin" w:tblpY="303"/>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3"/>
        <w:gridCol w:w="4653"/>
      </w:tblGrid>
      <w:tr w:rsidR="008C23CF" w:rsidRPr="00BA69B3" w14:paraId="6B1DE51A" w14:textId="77777777" w:rsidTr="001F6B9D">
        <w:trPr>
          <w:trHeight w:val="248"/>
        </w:trPr>
        <w:tc>
          <w:tcPr>
            <w:tcW w:w="4653" w:type="dxa"/>
            <w:shd w:val="clear" w:color="auto" w:fill="151F6D"/>
            <w:vAlign w:val="center"/>
          </w:tcPr>
          <w:p w14:paraId="1C4706F4" w14:textId="77777777" w:rsidR="008C23CF" w:rsidRPr="00EC2001" w:rsidRDefault="008C23CF" w:rsidP="001F6B9D">
            <w:pPr>
              <w:jc w:val="center"/>
              <w:rPr>
                <w:rFonts w:ascii="Calibri" w:hAnsi="Calibri" w:cs="Arial"/>
                <w:b/>
                <w:color w:val="FFFFFF" w:themeColor="background1"/>
              </w:rPr>
            </w:pPr>
            <w:r w:rsidRPr="00EC2001">
              <w:rPr>
                <w:rFonts w:ascii="Calibri" w:hAnsi="Calibri" w:cs="Arial"/>
                <w:b/>
                <w:color w:val="FFFFFF" w:themeColor="background1"/>
              </w:rPr>
              <w:t>Benefit option</w:t>
            </w:r>
          </w:p>
        </w:tc>
        <w:tc>
          <w:tcPr>
            <w:tcW w:w="4653" w:type="dxa"/>
            <w:shd w:val="clear" w:color="auto" w:fill="151F6D"/>
            <w:vAlign w:val="center"/>
          </w:tcPr>
          <w:p w14:paraId="6BE27E8D" w14:textId="77777777" w:rsidR="008C23CF" w:rsidRPr="00EC2001" w:rsidRDefault="008C23CF" w:rsidP="001F6B9D">
            <w:pPr>
              <w:jc w:val="center"/>
              <w:rPr>
                <w:rFonts w:ascii="Calibri" w:hAnsi="Calibri" w:cs="Arial"/>
                <w:b/>
                <w:color w:val="FFFFFF" w:themeColor="background1"/>
              </w:rPr>
            </w:pPr>
            <w:r w:rsidRPr="00EC2001">
              <w:rPr>
                <w:rFonts w:ascii="Calibri" w:hAnsi="Calibri" w:cs="Arial"/>
                <w:b/>
                <w:color w:val="FFFFFF" w:themeColor="background1"/>
              </w:rPr>
              <w:t>Benefit Option status</w:t>
            </w:r>
          </w:p>
        </w:tc>
      </w:tr>
      <w:tr w:rsidR="008C23CF" w:rsidRPr="00BA69B3" w14:paraId="3F2C1264" w14:textId="77777777" w:rsidTr="00051BB7">
        <w:trPr>
          <w:trHeight w:hRule="exact" w:val="1023"/>
        </w:trPr>
        <w:tc>
          <w:tcPr>
            <w:tcW w:w="4653" w:type="dxa"/>
            <w:shd w:val="clear" w:color="auto" w:fill="auto"/>
          </w:tcPr>
          <w:p w14:paraId="74EAF647" w14:textId="77777777" w:rsidR="008C23CF" w:rsidRPr="00BA69B3" w:rsidRDefault="008C23CF" w:rsidP="00051BB7">
            <w:pPr>
              <w:ind w:right="-766"/>
              <w:jc w:val="both"/>
              <w:rPr>
                <w:rFonts w:ascii="Calibri" w:hAnsi="Calibri" w:cs="Arial"/>
                <w:color w:val="FF0000"/>
              </w:rPr>
            </w:pPr>
            <w:r w:rsidRPr="00BA69B3">
              <w:rPr>
                <w:rFonts w:ascii="Calibri" w:hAnsi="Calibri" w:cs="Arial"/>
                <w:color w:val="FF0000"/>
              </w:rPr>
              <w:t>Final salary 60</w:t>
            </w:r>
            <w:r w:rsidRPr="00BA69B3">
              <w:rPr>
                <w:rFonts w:ascii="Calibri" w:hAnsi="Calibri" w:cs="Arial"/>
                <w:color w:val="FF0000"/>
                <w:vertAlign w:val="superscript"/>
              </w:rPr>
              <w:t>th</w:t>
            </w:r>
          </w:p>
        </w:tc>
        <w:tc>
          <w:tcPr>
            <w:tcW w:w="4653" w:type="dxa"/>
            <w:shd w:val="clear" w:color="auto" w:fill="auto"/>
          </w:tcPr>
          <w:p w14:paraId="74F6E7EB" w14:textId="77777777" w:rsidR="008C23CF" w:rsidRPr="00BA69B3" w:rsidRDefault="008C23CF" w:rsidP="00051BB7">
            <w:pPr>
              <w:ind w:right="-766"/>
              <w:rPr>
                <w:rFonts w:ascii="Calibri" w:hAnsi="Calibri" w:cs="Arial"/>
                <w:color w:val="FF0000"/>
              </w:rPr>
            </w:pPr>
            <w:r w:rsidRPr="00BA69B3">
              <w:rPr>
                <w:rFonts w:ascii="Calibri" w:hAnsi="Calibri" w:cs="Arial"/>
                <w:color w:val="FF0000"/>
              </w:rPr>
              <w:t xml:space="preserve">Open to all </w:t>
            </w:r>
            <w:r>
              <w:rPr>
                <w:rFonts w:ascii="Calibri" w:hAnsi="Calibri" w:cs="Arial"/>
                <w:color w:val="FF0000"/>
              </w:rPr>
              <w:br/>
            </w:r>
            <w:r w:rsidRPr="00BA69B3">
              <w:rPr>
                <w:rFonts w:ascii="Calibri" w:hAnsi="Calibri" w:cs="Arial"/>
                <w:color w:val="FF0000"/>
              </w:rPr>
              <w:t>Open to specific members only</w:t>
            </w:r>
            <w:r>
              <w:rPr>
                <w:rFonts w:ascii="Calibri" w:hAnsi="Calibri" w:cs="Arial"/>
                <w:color w:val="FF0000"/>
              </w:rPr>
              <w:br/>
            </w:r>
            <w:r w:rsidRPr="00BA69B3">
              <w:rPr>
                <w:rFonts w:ascii="Calibri" w:hAnsi="Calibri" w:cs="Arial"/>
                <w:color w:val="FF0000"/>
              </w:rPr>
              <w:t>Closed to new entrants</w:t>
            </w:r>
          </w:p>
        </w:tc>
      </w:tr>
      <w:tr w:rsidR="008C23CF" w:rsidRPr="00BA69B3" w14:paraId="16187E91" w14:textId="77777777" w:rsidTr="008E3F3F">
        <w:trPr>
          <w:trHeight w:hRule="exact" w:val="1023"/>
        </w:trPr>
        <w:tc>
          <w:tcPr>
            <w:tcW w:w="4653" w:type="dxa"/>
            <w:shd w:val="clear" w:color="auto" w:fill="F2F2F2" w:themeFill="background1" w:themeFillShade="F2"/>
          </w:tcPr>
          <w:p w14:paraId="18CA4F16" w14:textId="77777777" w:rsidR="008C23CF" w:rsidRPr="00BA69B3" w:rsidRDefault="008C23CF" w:rsidP="00051BB7">
            <w:pPr>
              <w:ind w:right="-766"/>
              <w:jc w:val="both"/>
              <w:rPr>
                <w:rFonts w:ascii="Calibri" w:hAnsi="Calibri" w:cs="Arial"/>
                <w:color w:val="FF0000"/>
              </w:rPr>
            </w:pPr>
            <w:r w:rsidRPr="00BA69B3">
              <w:rPr>
                <w:rFonts w:ascii="Calibri" w:hAnsi="Calibri" w:cs="Arial"/>
                <w:color w:val="FF0000"/>
              </w:rPr>
              <w:t>Final salary 70</w:t>
            </w:r>
            <w:r w:rsidRPr="00BA69B3">
              <w:rPr>
                <w:rFonts w:ascii="Calibri" w:hAnsi="Calibri" w:cs="Arial"/>
                <w:color w:val="FF0000"/>
                <w:vertAlign w:val="superscript"/>
              </w:rPr>
              <w:t>th</w:t>
            </w:r>
          </w:p>
        </w:tc>
        <w:tc>
          <w:tcPr>
            <w:tcW w:w="4653" w:type="dxa"/>
            <w:shd w:val="clear" w:color="auto" w:fill="F2F2F2" w:themeFill="background1" w:themeFillShade="F2"/>
          </w:tcPr>
          <w:p w14:paraId="2448C0C8" w14:textId="77777777" w:rsidR="008C23CF" w:rsidRPr="00BA69B3" w:rsidRDefault="008C23CF" w:rsidP="00051BB7">
            <w:pPr>
              <w:ind w:right="-766"/>
              <w:rPr>
                <w:rFonts w:ascii="Calibri" w:hAnsi="Calibri" w:cs="Arial"/>
                <w:color w:val="FF0000"/>
              </w:rPr>
            </w:pPr>
            <w:r w:rsidRPr="00BA69B3">
              <w:rPr>
                <w:rFonts w:ascii="Calibri" w:hAnsi="Calibri" w:cs="Arial"/>
                <w:color w:val="FF0000"/>
              </w:rPr>
              <w:t xml:space="preserve">Open to all </w:t>
            </w:r>
            <w:r>
              <w:rPr>
                <w:rFonts w:ascii="Calibri" w:hAnsi="Calibri" w:cs="Arial"/>
                <w:color w:val="FF0000"/>
              </w:rPr>
              <w:br/>
            </w:r>
            <w:r w:rsidRPr="00BA69B3">
              <w:rPr>
                <w:rFonts w:ascii="Calibri" w:hAnsi="Calibri" w:cs="Arial"/>
                <w:color w:val="FF0000"/>
              </w:rPr>
              <w:t>Open to specific members only</w:t>
            </w:r>
            <w:r>
              <w:rPr>
                <w:rFonts w:ascii="Calibri" w:hAnsi="Calibri" w:cs="Arial"/>
                <w:color w:val="FF0000"/>
              </w:rPr>
              <w:br/>
            </w:r>
            <w:r w:rsidRPr="00BA69B3">
              <w:rPr>
                <w:rFonts w:ascii="Calibri" w:hAnsi="Calibri" w:cs="Arial"/>
                <w:color w:val="FF0000"/>
              </w:rPr>
              <w:t>Closed to new entrants</w:t>
            </w:r>
          </w:p>
        </w:tc>
      </w:tr>
      <w:tr w:rsidR="008C23CF" w:rsidRPr="00BA69B3" w14:paraId="3C7CFA25" w14:textId="77777777" w:rsidTr="00051BB7">
        <w:trPr>
          <w:trHeight w:hRule="exact" w:val="1023"/>
        </w:trPr>
        <w:tc>
          <w:tcPr>
            <w:tcW w:w="4653" w:type="dxa"/>
            <w:shd w:val="clear" w:color="auto" w:fill="auto"/>
          </w:tcPr>
          <w:p w14:paraId="44BC4636" w14:textId="77777777" w:rsidR="008C23CF" w:rsidRPr="00BA69B3" w:rsidRDefault="008C23CF" w:rsidP="00051BB7">
            <w:pPr>
              <w:ind w:right="-766"/>
              <w:jc w:val="both"/>
              <w:rPr>
                <w:rFonts w:ascii="Calibri" w:hAnsi="Calibri" w:cs="Arial"/>
                <w:color w:val="FF0000"/>
              </w:rPr>
            </w:pPr>
            <w:r w:rsidRPr="00BA69B3">
              <w:rPr>
                <w:rFonts w:ascii="Calibri" w:hAnsi="Calibri" w:cs="Arial"/>
                <w:color w:val="FF0000"/>
              </w:rPr>
              <w:t>Final salary 80</w:t>
            </w:r>
            <w:r w:rsidRPr="00BA69B3">
              <w:rPr>
                <w:rFonts w:ascii="Calibri" w:hAnsi="Calibri" w:cs="Arial"/>
                <w:color w:val="FF0000"/>
                <w:vertAlign w:val="superscript"/>
              </w:rPr>
              <w:t>th</w:t>
            </w:r>
            <w:r w:rsidRPr="00BA69B3">
              <w:rPr>
                <w:rFonts w:ascii="Calibri" w:hAnsi="Calibri" w:cs="Arial"/>
                <w:color w:val="FF0000"/>
              </w:rPr>
              <w:t xml:space="preserve"> </w:t>
            </w:r>
          </w:p>
        </w:tc>
        <w:tc>
          <w:tcPr>
            <w:tcW w:w="4653" w:type="dxa"/>
            <w:shd w:val="clear" w:color="auto" w:fill="auto"/>
          </w:tcPr>
          <w:p w14:paraId="05DE4EAD" w14:textId="77777777" w:rsidR="008C23CF" w:rsidRPr="00BA69B3" w:rsidRDefault="008C23CF" w:rsidP="00051BB7">
            <w:pPr>
              <w:ind w:right="-766"/>
              <w:rPr>
                <w:rFonts w:ascii="Calibri" w:hAnsi="Calibri" w:cs="Arial"/>
                <w:color w:val="FF0000"/>
              </w:rPr>
            </w:pPr>
            <w:r w:rsidRPr="00BA69B3">
              <w:rPr>
                <w:rFonts w:ascii="Calibri" w:hAnsi="Calibri" w:cs="Arial"/>
                <w:color w:val="FF0000"/>
              </w:rPr>
              <w:t xml:space="preserve">Open to all </w:t>
            </w:r>
            <w:r>
              <w:rPr>
                <w:rFonts w:ascii="Calibri" w:hAnsi="Calibri" w:cs="Arial"/>
                <w:color w:val="FF0000"/>
              </w:rPr>
              <w:br/>
            </w:r>
            <w:r w:rsidRPr="00BA69B3">
              <w:rPr>
                <w:rFonts w:ascii="Calibri" w:hAnsi="Calibri" w:cs="Arial"/>
                <w:color w:val="FF0000"/>
              </w:rPr>
              <w:t>Open to specific members only</w:t>
            </w:r>
            <w:r>
              <w:rPr>
                <w:rFonts w:ascii="Calibri" w:hAnsi="Calibri" w:cs="Arial"/>
                <w:color w:val="FF0000"/>
              </w:rPr>
              <w:br/>
            </w:r>
            <w:r w:rsidRPr="00BA69B3">
              <w:rPr>
                <w:rFonts w:ascii="Calibri" w:hAnsi="Calibri" w:cs="Arial"/>
                <w:color w:val="FF0000"/>
              </w:rPr>
              <w:t>Closed to new entrants</w:t>
            </w:r>
          </w:p>
        </w:tc>
      </w:tr>
      <w:tr w:rsidR="008C23CF" w:rsidRPr="00BA69B3" w14:paraId="37ABDD90" w14:textId="77777777" w:rsidTr="008E3F3F">
        <w:trPr>
          <w:trHeight w:hRule="exact" w:val="1023"/>
        </w:trPr>
        <w:tc>
          <w:tcPr>
            <w:tcW w:w="4653" w:type="dxa"/>
            <w:shd w:val="clear" w:color="auto" w:fill="F2F2F2" w:themeFill="background1" w:themeFillShade="F2"/>
          </w:tcPr>
          <w:p w14:paraId="2195393B" w14:textId="77777777" w:rsidR="008C23CF" w:rsidRPr="00BA69B3" w:rsidRDefault="008C23CF" w:rsidP="00051BB7">
            <w:pPr>
              <w:ind w:right="-766"/>
              <w:jc w:val="both"/>
              <w:rPr>
                <w:rFonts w:ascii="Calibri" w:hAnsi="Calibri" w:cs="Arial"/>
                <w:color w:val="FF0000"/>
              </w:rPr>
            </w:pPr>
            <w:r w:rsidRPr="00BA69B3">
              <w:rPr>
                <w:rFonts w:ascii="Calibri" w:hAnsi="Calibri" w:cs="Arial"/>
                <w:color w:val="FF0000"/>
              </w:rPr>
              <w:t>CARE 60</w:t>
            </w:r>
            <w:r w:rsidRPr="00BA69B3">
              <w:rPr>
                <w:rFonts w:ascii="Calibri" w:hAnsi="Calibri" w:cs="Arial"/>
                <w:color w:val="FF0000"/>
                <w:vertAlign w:val="superscript"/>
              </w:rPr>
              <w:t>th</w:t>
            </w:r>
          </w:p>
        </w:tc>
        <w:tc>
          <w:tcPr>
            <w:tcW w:w="4653" w:type="dxa"/>
            <w:shd w:val="clear" w:color="auto" w:fill="F2F2F2" w:themeFill="background1" w:themeFillShade="F2"/>
          </w:tcPr>
          <w:p w14:paraId="74C15376" w14:textId="77777777" w:rsidR="008C23CF" w:rsidRPr="00BA69B3" w:rsidRDefault="008C23CF" w:rsidP="00051BB7">
            <w:pPr>
              <w:ind w:right="-766"/>
              <w:rPr>
                <w:rFonts w:ascii="Calibri" w:hAnsi="Calibri" w:cs="Arial"/>
                <w:color w:val="FF0000"/>
              </w:rPr>
            </w:pPr>
            <w:r w:rsidRPr="00BA69B3">
              <w:rPr>
                <w:rFonts w:ascii="Calibri" w:hAnsi="Calibri" w:cs="Arial"/>
                <w:color w:val="FF0000"/>
              </w:rPr>
              <w:t xml:space="preserve">Open to all </w:t>
            </w:r>
            <w:r>
              <w:rPr>
                <w:rFonts w:ascii="Calibri" w:hAnsi="Calibri" w:cs="Arial"/>
                <w:color w:val="FF0000"/>
              </w:rPr>
              <w:br/>
            </w:r>
            <w:r w:rsidRPr="00BA69B3">
              <w:rPr>
                <w:rFonts w:ascii="Calibri" w:hAnsi="Calibri" w:cs="Arial"/>
                <w:color w:val="FF0000"/>
              </w:rPr>
              <w:t>Open to specific members only</w:t>
            </w:r>
            <w:r>
              <w:rPr>
                <w:rFonts w:ascii="Calibri" w:hAnsi="Calibri" w:cs="Arial"/>
                <w:color w:val="FF0000"/>
              </w:rPr>
              <w:br/>
            </w:r>
            <w:r w:rsidRPr="00BA69B3">
              <w:rPr>
                <w:rFonts w:ascii="Calibri" w:hAnsi="Calibri" w:cs="Arial"/>
                <w:color w:val="FF0000"/>
              </w:rPr>
              <w:t>Closed to new entrants</w:t>
            </w:r>
          </w:p>
        </w:tc>
      </w:tr>
      <w:tr w:rsidR="008C23CF" w:rsidRPr="00BA69B3" w14:paraId="2CB2381F" w14:textId="77777777" w:rsidTr="00051BB7">
        <w:trPr>
          <w:trHeight w:hRule="exact" w:val="1023"/>
        </w:trPr>
        <w:tc>
          <w:tcPr>
            <w:tcW w:w="4653" w:type="dxa"/>
            <w:shd w:val="clear" w:color="auto" w:fill="auto"/>
          </w:tcPr>
          <w:p w14:paraId="575FB55A" w14:textId="77777777" w:rsidR="008C23CF" w:rsidRPr="00BA69B3" w:rsidRDefault="008C23CF" w:rsidP="00051BB7">
            <w:pPr>
              <w:ind w:right="-766"/>
              <w:jc w:val="both"/>
              <w:rPr>
                <w:rFonts w:ascii="Calibri" w:hAnsi="Calibri" w:cs="Arial"/>
                <w:color w:val="FF0000"/>
              </w:rPr>
            </w:pPr>
            <w:r w:rsidRPr="00BA69B3">
              <w:rPr>
                <w:rFonts w:ascii="Calibri" w:hAnsi="Calibri" w:cs="Arial"/>
                <w:color w:val="FF0000"/>
              </w:rPr>
              <w:t>CARE 80</w:t>
            </w:r>
            <w:r w:rsidRPr="00BA69B3">
              <w:rPr>
                <w:rFonts w:ascii="Calibri" w:hAnsi="Calibri" w:cs="Arial"/>
                <w:color w:val="FF0000"/>
                <w:vertAlign w:val="superscript"/>
              </w:rPr>
              <w:t>th</w:t>
            </w:r>
          </w:p>
        </w:tc>
        <w:tc>
          <w:tcPr>
            <w:tcW w:w="4653" w:type="dxa"/>
            <w:shd w:val="clear" w:color="auto" w:fill="auto"/>
          </w:tcPr>
          <w:p w14:paraId="0DBD27F2" w14:textId="77777777" w:rsidR="008C23CF" w:rsidRPr="00BA69B3" w:rsidRDefault="008C23CF" w:rsidP="00051BB7">
            <w:pPr>
              <w:ind w:right="-766"/>
              <w:rPr>
                <w:rFonts w:ascii="Calibri" w:hAnsi="Calibri" w:cs="Arial"/>
                <w:color w:val="FF0000"/>
              </w:rPr>
            </w:pPr>
            <w:r w:rsidRPr="00BA69B3">
              <w:rPr>
                <w:rFonts w:ascii="Calibri" w:hAnsi="Calibri" w:cs="Arial"/>
                <w:color w:val="FF0000"/>
              </w:rPr>
              <w:t xml:space="preserve">Open to all </w:t>
            </w:r>
            <w:r>
              <w:rPr>
                <w:rFonts w:ascii="Calibri" w:hAnsi="Calibri" w:cs="Arial"/>
                <w:color w:val="FF0000"/>
              </w:rPr>
              <w:br/>
            </w:r>
            <w:r w:rsidRPr="00BA69B3">
              <w:rPr>
                <w:rFonts w:ascii="Calibri" w:hAnsi="Calibri" w:cs="Arial"/>
                <w:color w:val="FF0000"/>
              </w:rPr>
              <w:t>Open to specific members only</w:t>
            </w:r>
            <w:r>
              <w:rPr>
                <w:rFonts w:ascii="Calibri" w:hAnsi="Calibri" w:cs="Arial"/>
                <w:color w:val="FF0000"/>
              </w:rPr>
              <w:br/>
            </w:r>
            <w:r w:rsidRPr="00BA69B3">
              <w:rPr>
                <w:rFonts w:ascii="Calibri" w:hAnsi="Calibri" w:cs="Arial"/>
                <w:color w:val="FF0000"/>
              </w:rPr>
              <w:t>Closed to new entrants</w:t>
            </w:r>
          </w:p>
        </w:tc>
      </w:tr>
      <w:tr w:rsidR="008C23CF" w:rsidRPr="00BA69B3" w14:paraId="2564E25C" w14:textId="77777777" w:rsidTr="008E3F3F">
        <w:trPr>
          <w:trHeight w:hRule="exact" w:val="1023"/>
        </w:trPr>
        <w:tc>
          <w:tcPr>
            <w:tcW w:w="4653" w:type="dxa"/>
            <w:shd w:val="clear" w:color="auto" w:fill="F2F2F2" w:themeFill="background1" w:themeFillShade="F2"/>
          </w:tcPr>
          <w:p w14:paraId="4C1FC27F" w14:textId="77777777" w:rsidR="008C23CF" w:rsidRPr="00BA69B3" w:rsidRDefault="008C23CF" w:rsidP="00051BB7">
            <w:pPr>
              <w:ind w:right="-766"/>
              <w:jc w:val="both"/>
              <w:rPr>
                <w:rFonts w:ascii="Calibri" w:hAnsi="Calibri" w:cs="Arial"/>
                <w:color w:val="FF0000"/>
              </w:rPr>
            </w:pPr>
            <w:r w:rsidRPr="00BA69B3">
              <w:rPr>
                <w:rFonts w:ascii="Calibri" w:hAnsi="Calibri" w:cs="Arial"/>
                <w:color w:val="FF0000"/>
              </w:rPr>
              <w:t>CARE 120</w:t>
            </w:r>
            <w:r w:rsidRPr="00BA69B3">
              <w:rPr>
                <w:rFonts w:ascii="Calibri" w:hAnsi="Calibri" w:cs="Arial"/>
                <w:color w:val="FF0000"/>
                <w:vertAlign w:val="superscript"/>
              </w:rPr>
              <w:t>th</w:t>
            </w:r>
          </w:p>
        </w:tc>
        <w:tc>
          <w:tcPr>
            <w:tcW w:w="4653" w:type="dxa"/>
            <w:shd w:val="clear" w:color="auto" w:fill="F2F2F2" w:themeFill="background1" w:themeFillShade="F2"/>
          </w:tcPr>
          <w:p w14:paraId="797555AE" w14:textId="77777777" w:rsidR="008C23CF" w:rsidRPr="00BA69B3" w:rsidRDefault="008C23CF" w:rsidP="00051BB7">
            <w:pPr>
              <w:ind w:right="-766"/>
              <w:rPr>
                <w:rFonts w:ascii="Calibri" w:hAnsi="Calibri" w:cs="Arial"/>
                <w:color w:val="FF0000"/>
              </w:rPr>
            </w:pPr>
            <w:r w:rsidRPr="00BA69B3">
              <w:rPr>
                <w:rFonts w:ascii="Calibri" w:hAnsi="Calibri" w:cs="Arial"/>
                <w:color w:val="FF0000"/>
              </w:rPr>
              <w:t xml:space="preserve">Open to all </w:t>
            </w:r>
            <w:r>
              <w:rPr>
                <w:rFonts w:ascii="Calibri" w:hAnsi="Calibri" w:cs="Arial"/>
                <w:color w:val="FF0000"/>
              </w:rPr>
              <w:br/>
            </w:r>
            <w:r w:rsidRPr="00BA69B3">
              <w:rPr>
                <w:rFonts w:ascii="Calibri" w:hAnsi="Calibri" w:cs="Arial"/>
                <w:color w:val="FF0000"/>
              </w:rPr>
              <w:t>Open to specific members only</w:t>
            </w:r>
            <w:r>
              <w:rPr>
                <w:rFonts w:ascii="Calibri" w:hAnsi="Calibri" w:cs="Arial"/>
                <w:color w:val="FF0000"/>
              </w:rPr>
              <w:br/>
            </w:r>
            <w:r w:rsidRPr="00BA69B3">
              <w:rPr>
                <w:rFonts w:ascii="Calibri" w:hAnsi="Calibri" w:cs="Arial"/>
                <w:color w:val="FF0000"/>
              </w:rPr>
              <w:t>Closed to new entrants</w:t>
            </w:r>
          </w:p>
        </w:tc>
      </w:tr>
      <w:tr w:rsidR="008C23CF" w:rsidRPr="00BA69B3" w14:paraId="1D2C2496" w14:textId="77777777" w:rsidTr="00051BB7">
        <w:trPr>
          <w:trHeight w:hRule="exact" w:val="1023"/>
        </w:trPr>
        <w:tc>
          <w:tcPr>
            <w:tcW w:w="4653" w:type="dxa"/>
            <w:shd w:val="clear" w:color="auto" w:fill="auto"/>
          </w:tcPr>
          <w:p w14:paraId="2A4C9780" w14:textId="77777777" w:rsidR="008C23CF" w:rsidRPr="00BA69B3" w:rsidRDefault="008C23CF" w:rsidP="00051BB7">
            <w:pPr>
              <w:ind w:right="-766"/>
              <w:jc w:val="both"/>
              <w:rPr>
                <w:rFonts w:ascii="Calibri" w:hAnsi="Calibri" w:cs="Arial"/>
                <w:color w:val="FF0000"/>
              </w:rPr>
            </w:pPr>
            <w:r w:rsidRPr="00BA69B3">
              <w:rPr>
                <w:rFonts w:ascii="Calibri" w:hAnsi="Calibri" w:cs="Arial"/>
                <w:color w:val="FF0000"/>
              </w:rPr>
              <w:t xml:space="preserve">Defined Contribution </w:t>
            </w:r>
          </w:p>
        </w:tc>
        <w:tc>
          <w:tcPr>
            <w:tcW w:w="4653" w:type="dxa"/>
            <w:shd w:val="clear" w:color="auto" w:fill="auto"/>
          </w:tcPr>
          <w:p w14:paraId="575CC631" w14:textId="77777777" w:rsidR="008C23CF" w:rsidRPr="00BA69B3" w:rsidRDefault="008C23CF" w:rsidP="00051BB7">
            <w:pPr>
              <w:ind w:right="-766"/>
              <w:rPr>
                <w:rFonts w:ascii="Calibri" w:hAnsi="Calibri" w:cs="Arial"/>
                <w:color w:val="FF0000"/>
              </w:rPr>
            </w:pPr>
            <w:r w:rsidRPr="00BA69B3">
              <w:rPr>
                <w:rFonts w:ascii="Calibri" w:hAnsi="Calibri" w:cs="Arial"/>
                <w:color w:val="FF0000"/>
              </w:rPr>
              <w:t xml:space="preserve">Open to all </w:t>
            </w:r>
            <w:r>
              <w:rPr>
                <w:rFonts w:ascii="Calibri" w:hAnsi="Calibri" w:cs="Arial"/>
                <w:color w:val="FF0000"/>
              </w:rPr>
              <w:br/>
            </w:r>
            <w:r w:rsidRPr="00BA69B3">
              <w:rPr>
                <w:rFonts w:ascii="Calibri" w:hAnsi="Calibri" w:cs="Arial"/>
                <w:color w:val="FF0000"/>
              </w:rPr>
              <w:t>Open to specific members only</w:t>
            </w:r>
            <w:r>
              <w:rPr>
                <w:rFonts w:ascii="Calibri" w:hAnsi="Calibri" w:cs="Arial"/>
                <w:color w:val="FF0000"/>
              </w:rPr>
              <w:br/>
            </w:r>
            <w:r w:rsidRPr="00BA69B3">
              <w:rPr>
                <w:rFonts w:ascii="Calibri" w:hAnsi="Calibri" w:cs="Arial"/>
                <w:color w:val="FF0000"/>
              </w:rPr>
              <w:t>Closed to new entrants</w:t>
            </w:r>
          </w:p>
        </w:tc>
      </w:tr>
    </w:tbl>
    <w:p w14:paraId="41845FB7" w14:textId="77777777" w:rsidR="008C23CF" w:rsidRDefault="008C23CF" w:rsidP="008C23CF"/>
    <w:p w14:paraId="0E58C56D" w14:textId="77777777" w:rsidR="008C23CF" w:rsidRDefault="008C23CF" w:rsidP="008C23CF">
      <w:r>
        <w:t xml:space="preserve">The latest valuation of the defined benefit (DB) options of the Scheme was undertaken at 30 September 2017. As a result the contribution rates in respect of future service have been reassessed and will increase with effect from 1 </w:t>
      </w:r>
      <w:r w:rsidR="00CF0A98">
        <w:t xml:space="preserve">July </w:t>
      </w:r>
      <w:r>
        <w:t>2019.</w:t>
      </w:r>
    </w:p>
    <w:p w14:paraId="7E9AA72F" w14:textId="77777777" w:rsidR="00AC5B0D" w:rsidRDefault="008C23CF" w:rsidP="008C23CF">
      <w:r>
        <w:t>Employers, in consultation with their members, will decide how any increase to the future service contribution rates will be shared between the employer and the member. Where the employer has closed their DB options to new members the employer is responsible for paying the Closed Scheme Loading percentage that applies, this loading will not be shared with the members.</w:t>
      </w:r>
    </w:p>
    <w:p w14:paraId="0E0CA5F2" w14:textId="77777777" w:rsidR="008C23CF" w:rsidRDefault="008C23CF">
      <w:r>
        <w:br w:type="page"/>
      </w:r>
    </w:p>
    <w:p w14:paraId="1646EFBC" w14:textId="77777777" w:rsidR="008C23CF" w:rsidRDefault="008C23CF" w:rsidP="008C23CF">
      <w:r w:rsidRPr="008C23CF">
        <w:lastRenderedPageBreak/>
        <w:t>The future service contribution rate for the DB benefit option(s)</w:t>
      </w:r>
      <w:r>
        <w:t xml:space="preserve"> </w:t>
      </w:r>
      <w:r w:rsidRPr="008C23CF">
        <w:t xml:space="preserve">being offered by </w:t>
      </w:r>
      <w:r w:rsidRPr="008C23CF">
        <w:rPr>
          <w:color w:val="FF0000"/>
        </w:rPr>
        <w:t>[insert employer name]</w:t>
      </w:r>
      <w:r w:rsidRPr="008C23CF">
        <w:t xml:space="preserve"> will increase as follows:</w:t>
      </w:r>
    </w:p>
    <w:tbl>
      <w:tblPr>
        <w:tblpPr w:leftFromText="180" w:rightFromText="180" w:vertAnchor="text" w:horzAnchor="margin" w:tblpY="415"/>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134"/>
        <w:gridCol w:w="1134"/>
        <w:gridCol w:w="1134"/>
        <w:gridCol w:w="1134"/>
        <w:gridCol w:w="1134"/>
        <w:gridCol w:w="1134"/>
      </w:tblGrid>
      <w:tr w:rsidR="009A3B00" w:rsidRPr="00BA69B3" w14:paraId="16CB779B" w14:textId="77777777" w:rsidTr="001F6B9D">
        <w:trPr>
          <w:trHeight w:hRule="exact" w:val="1020"/>
        </w:trPr>
        <w:tc>
          <w:tcPr>
            <w:tcW w:w="1951" w:type="dxa"/>
            <w:tcBorders>
              <w:top w:val="single" w:sz="4" w:space="0" w:color="auto"/>
              <w:left w:val="single" w:sz="4" w:space="0" w:color="auto"/>
              <w:bottom w:val="single" w:sz="4" w:space="0" w:color="auto"/>
              <w:right w:val="single" w:sz="4" w:space="0" w:color="auto"/>
            </w:tcBorders>
            <w:shd w:val="clear" w:color="auto" w:fill="151F6D"/>
            <w:vAlign w:val="center"/>
          </w:tcPr>
          <w:p w14:paraId="3A67C954" w14:textId="77777777" w:rsidR="009A3B00" w:rsidRPr="001F6B9D" w:rsidRDefault="009A3B00" w:rsidP="003A5B25">
            <w:pPr>
              <w:jc w:val="center"/>
              <w:rPr>
                <w:rFonts w:ascii="Calibri" w:hAnsi="Calibri" w:cs="Arial"/>
                <w:b/>
                <w:color w:val="FFFFFF" w:themeColor="background1"/>
              </w:rPr>
            </w:pPr>
            <w:r w:rsidRPr="001F6B9D">
              <w:rPr>
                <w:rFonts w:ascii="Calibri" w:hAnsi="Calibri" w:cs="Arial"/>
                <w:b/>
                <w:color w:val="FFFFFF" w:themeColor="background1"/>
              </w:rPr>
              <w:t>Benefit</w:t>
            </w:r>
          </w:p>
        </w:tc>
        <w:tc>
          <w:tcPr>
            <w:tcW w:w="1134" w:type="dxa"/>
            <w:tcBorders>
              <w:top w:val="single" w:sz="4" w:space="0" w:color="auto"/>
              <w:left w:val="single" w:sz="4" w:space="0" w:color="auto"/>
              <w:bottom w:val="single" w:sz="4" w:space="0" w:color="auto"/>
              <w:right w:val="single" w:sz="4" w:space="0" w:color="auto"/>
            </w:tcBorders>
            <w:shd w:val="clear" w:color="auto" w:fill="151F6D"/>
          </w:tcPr>
          <w:p w14:paraId="3AA360AD" w14:textId="77777777" w:rsidR="009A3B00" w:rsidRPr="001F6B9D" w:rsidRDefault="009A3B00" w:rsidP="003A5B25">
            <w:pPr>
              <w:ind w:left="-851" w:right="-766"/>
              <w:jc w:val="center"/>
              <w:rPr>
                <w:rFonts w:ascii="Calibri" w:hAnsi="Calibri" w:cs="Arial"/>
                <w:b/>
                <w:color w:val="FFFFFF" w:themeColor="background1"/>
              </w:rPr>
            </w:pPr>
            <w:r w:rsidRPr="001F6B9D">
              <w:rPr>
                <w:rFonts w:ascii="Calibri" w:hAnsi="Calibri" w:cs="Arial"/>
                <w:b/>
                <w:color w:val="FFFFFF" w:themeColor="background1"/>
              </w:rPr>
              <w:t xml:space="preserve">*Final </w:t>
            </w:r>
          </w:p>
          <w:p w14:paraId="28C0996D" w14:textId="77777777" w:rsidR="009A3B00" w:rsidRPr="001F6B9D" w:rsidRDefault="009A3B00" w:rsidP="003A5B25">
            <w:pPr>
              <w:ind w:left="-851" w:right="-766"/>
              <w:jc w:val="center"/>
              <w:rPr>
                <w:rFonts w:ascii="Calibri" w:hAnsi="Calibri" w:cs="Arial"/>
                <w:b/>
                <w:color w:val="FFFFFF" w:themeColor="background1"/>
              </w:rPr>
            </w:pPr>
            <w:r w:rsidRPr="001F6B9D">
              <w:rPr>
                <w:rFonts w:ascii="Calibri" w:hAnsi="Calibri" w:cs="Arial"/>
                <w:b/>
                <w:color w:val="FFFFFF" w:themeColor="background1"/>
              </w:rPr>
              <w:t>salary</w:t>
            </w:r>
          </w:p>
          <w:p w14:paraId="7FCAB67F" w14:textId="77777777" w:rsidR="009A3B00" w:rsidRPr="001F6B9D" w:rsidRDefault="009A3B00" w:rsidP="003A5B25">
            <w:pPr>
              <w:ind w:left="-851" w:right="-766"/>
              <w:jc w:val="center"/>
              <w:rPr>
                <w:rFonts w:ascii="Calibri" w:hAnsi="Calibri" w:cs="Arial"/>
                <w:b/>
                <w:color w:val="FFFFFF" w:themeColor="background1"/>
              </w:rPr>
            </w:pPr>
            <w:r w:rsidRPr="001F6B9D">
              <w:rPr>
                <w:rFonts w:ascii="Calibri" w:hAnsi="Calibri" w:cs="Arial"/>
                <w:b/>
                <w:color w:val="FFFFFF" w:themeColor="background1"/>
              </w:rPr>
              <w:t>60th</w:t>
            </w:r>
          </w:p>
        </w:tc>
        <w:tc>
          <w:tcPr>
            <w:tcW w:w="1134" w:type="dxa"/>
            <w:tcBorders>
              <w:top w:val="single" w:sz="4" w:space="0" w:color="auto"/>
              <w:left w:val="single" w:sz="4" w:space="0" w:color="auto"/>
              <w:bottom w:val="single" w:sz="4" w:space="0" w:color="auto"/>
              <w:right w:val="single" w:sz="4" w:space="0" w:color="auto"/>
            </w:tcBorders>
            <w:shd w:val="clear" w:color="auto" w:fill="151F6D"/>
          </w:tcPr>
          <w:p w14:paraId="1EC8266B" w14:textId="77777777" w:rsidR="009A3B00" w:rsidRPr="001F6B9D" w:rsidRDefault="009A3B00" w:rsidP="003A5B25">
            <w:pPr>
              <w:ind w:left="-851" w:right="-766"/>
              <w:jc w:val="center"/>
              <w:rPr>
                <w:rFonts w:ascii="Calibri" w:hAnsi="Calibri" w:cs="Arial"/>
                <w:b/>
                <w:color w:val="FFFFFF" w:themeColor="background1"/>
              </w:rPr>
            </w:pPr>
            <w:r w:rsidRPr="001F6B9D">
              <w:rPr>
                <w:rFonts w:ascii="Calibri" w:hAnsi="Calibri" w:cs="Arial"/>
                <w:b/>
                <w:color w:val="FFFFFF" w:themeColor="background1"/>
              </w:rPr>
              <w:t xml:space="preserve">*Final </w:t>
            </w:r>
          </w:p>
          <w:p w14:paraId="7F768925" w14:textId="77777777" w:rsidR="009A3B00" w:rsidRPr="001F6B9D" w:rsidRDefault="009A3B00" w:rsidP="003A5B25">
            <w:pPr>
              <w:ind w:left="-851" w:right="-766"/>
              <w:jc w:val="center"/>
              <w:rPr>
                <w:rFonts w:ascii="Calibri" w:hAnsi="Calibri" w:cs="Arial"/>
                <w:b/>
                <w:color w:val="FFFFFF" w:themeColor="background1"/>
              </w:rPr>
            </w:pPr>
            <w:r w:rsidRPr="001F6B9D">
              <w:rPr>
                <w:rFonts w:ascii="Calibri" w:hAnsi="Calibri" w:cs="Arial"/>
                <w:b/>
                <w:color w:val="FFFFFF" w:themeColor="background1"/>
              </w:rPr>
              <w:t>salary</w:t>
            </w:r>
          </w:p>
          <w:p w14:paraId="01784C14" w14:textId="77777777" w:rsidR="009A3B00" w:rsidRPr="001F6B9D" w:rsidRDefault="009A3B00" w:rsidP="003A5B25">
            <w:pPr>
              <w:ind w:left="-851" w:right="-766"/>
              <w:jc w:val="center"/>
              <w:rPr>
                <w:rFonts w:ascii="Calibri" w:hAnsi="Calibri" w:cs="Arial"/>
                <w:b/>
                <w:color w:val="FFFFFF" w:themeColor="background1"/>
              </w:rPr>
            </w:pPr>
            <w:r w:rsidRPr="001F6B9D">
              <w:rPr>
                <w:rFonts w:ascii="Calibri" w:hAnsi="Calibri" w:cs="Arial"/>
                <w:b/>
                <w:color w:val="FFFFFF" w:themeColor="background1"/>
              </w:rPr>
              <w:t>70th</w:t>
            </w:r>
          </w:p>
        </w:tc>
        <w:tc>
          <w:tcPr>
            <w:tcW w:w="1134" w:type="dxa"/>
            <w:tcBorders>
              <w:top w:val="single" w:sz="4" w:space="0" w:color="auto"/>
              <w:left w:val="single" w:sz="4" w:space="0" w:color="auto"/>
              <w:bottom w:val="single" w:sz="4" w:space="0" w:color="auto"/>
              <w:right w:val="single" w:sz="4" w:space="0" w:color="auto"/>
            </w:tcBorders>
            <w:shd w:val="clear" w:color="auto" w:fill="151F6D"/>
          </w:tcPr>
          <w:p w14:paraId="7F0B43A6" w14:textId="77777777" w:rsidR="009A3B00" w:rsidRPr="001F6B9D" w:rsidRDefault="009A3B00" w:rsidP="003A5B25">
            <w:pPr>
              <w:ind w:left="-851" w:right="-766"/>
              <w:jc w:val="center"/>
              <w:rPr>
                <w:rFonts w:ascii="Calibri" w:hAnsi="Calibri" w:cs="Arial"/>
                <w:b/>
                <w:color w:val="FFFFFF" w:themeColor="background1"/>
              </w:rPr>
            </w:pPr>
            <w:r w:rsidRPr="001F6B9D">
              <w:rPr>
                <w:rFonts w:ascii="Calibri" w:hAnsi="Calibri" w:cs="Arial"/>
                <w:b/>
                <w:color w:val="FFFFFF" w:themeColor="background1"/>
              </w:rPr>
              <w:t xml:space="preserve">*Final </w:t>
            </w:r>
          </w:p>
          <w:p w14:paraId="6E2F33D6" w14:textId="77777777" w:rsidR="009A3B00" w:rsidRPr="001F6B9D" w:rsidRDefault="009A3B00" w:rsidP="003A5B25">
            <w:pPr>
              <w:ind w:left="-851" w:right="-766"/>
              <w:jc w:val="center"/>
              <w:rPr>
                <w:rFonts w:ascii="Calibri" w:hAnsi="Calibri" w:cs="Arial"/>
                <w:b/>
                <w:color w:val="FFFFFF" w:themeColor="background1"/>
              </w:rPr>
            </w:pPr>
            <w:r w:rsidRPr="001F6B9D">
              <w:rPr>
                <w:rFonts w:ascii="Calibri" w:hAnsi="Calibri" w:cs="Arial"/>
                <w:b/>
                <w:color w:val="FFFFFF" w:themeColor="background1"/>
              </w:rPr>
              <w:t xml:space="preserve">salary </w:t>
            </w:r>
          </w:p>
          <w:p w14:paraId="23E479C7" w14:textId="77777777" w:rsidR="009A3B00" w:rsidRPr="001F6B9D" w:rsidRDefault="009A3B00" w:rsidP="003A5B25">
            <w:pPr>
              <w:ind w:left="-851" w:right="-766"/>
              <w:jc w:val="center"/>
              <w:rPr>
                <w:rFonts w:ascii="Calibri" w:hAnsi="Calibri" w:cs="Arial"/>
                <w:b/>
                <w:color w:val="FFFFFF" w:themeColor="background1"/>
              </w:rPr>
            </w:pPr>
            <w:r w:rsidRPr="001F6B9D">
              <w:rPr>
                <w:rFonts w:ascii="Calibri" w:hAnsi="Calibri" w:cs="Arial"/>
                <w:b/>
                <w:color w:val="FFFFFF" w:themeColor="background1"/>
              </w:rPr>
              <w:t>80th</w:t>
            </w:r>
          </w:p>
        </w:tc>
        <w:tc>
          <w:tcPr>
            <w:tcW w:w="1134" w:type="dxa"/>
            <w:tcBorders>
              <w:top w:val="single" w:sz="4" w:space="0" w:color="auto"/>
              <w:left w:val="single" w:sz="4" w:space="0" w:color="auto"/>
              <w:bottom w:val="single" w:sz="4" w:space="0" w:color="auto"/>
              <w:right w:val="single" w:sz="4" w:space="0" w:color="auto"/>
            </w:tcBorders>
            <w:shd w:val="clear" w:color="auto" w:fill="151F6D"/>
          </w:tcPr>
          <w:p w14:paraId="0F208377" w14:textId="77777777" w:rsidR="009A3B00" w:rsidRPr="001F6B9D" w:rsidRDefault="009A3B00" w:rsidP="003A5B25">
            <w:pPr>
              <w:ind w:left="-851" w:right="-766"/>
              <w:jc w:val="center"/>
              <w:rPr>
                <w:rFonts w:ascii="Calibri" w:hAnsi="Calibri" w:cs="Arial"/>
                <w:b/>
                <w:color w:val="FFFFFF" w:themeColor="background1"/>
              </w:rPr>
            </w:pPr>
            <w:r w:rsidRPr="001F6B9D">
              <w:rPr>
                <w:rFonts w:ascii="Calibri" w:hAnsi="Calibri" w:cs="Arial"/>
                <w:b/>
                <w:color w:val="FFFFFF" w:themeColor="background1"/>
              </w:rPr>
              <w:t xml:space="preserve">*CARE </w:t>
            </w:r>
          </w:p>
          <w:p w14:paraId="6D601A3C" w14:textId="77777777" w:rsidR="009A3B00" w:rsidRPr="001F6B9D" w:rsidRDefault="009A3B00" w:rsidP="003A5B25">
            <w:pPr>
              <w:ind w:left="-851" w:right="-766"/>
              <w:jc w:val="center"/>
              <w:rPr>
                <w:rFonts w:ascii="Calibri" w:hAnsi="Calibri" w:cs="Arial"/>
                <w:b/>
                <w:color w:val="FFFFFF" w:themeColor="background1"/>
              </w:rPr>
            </w:pPr>
            <w:r w:rsidRPr="001F6B9D">
              <w:rPr>
                <w:rFonts w:ascii="Calibri" w:hAnsi="Calibri" w:cs="Arial"/>
                <w:b/>
                <w:color w:val="FFFFFF" w:themeColor="background1"/>
              </w:rPr>
              <w:t>60</w:t>
            </w:r>
            <w:r w:rsidRPr="001F6B9D">
              <w:rPr>
                <w:rFonts w:ascii="Calibri" w:hAnsi="Calibri" w:cs="Arial"/>
                <w:b/>
                <w:color w:val="FFFFFF" w:themeColor="background1"/>
                <w:vertAlign w:val="superscript"/>
              </w:rPr>
              <w:t>th</w:t>
            </w:r>
          </w:p>
        </w:tc>
        <w:tc>
          <w:tcPr>
            <w:tcW w:w="1134" w:type="dxa"/>
            <w:tcBorders>
              <w:top w:val="single" w:sz="4" w:space="0" w:color="auto"/>
              <w:left w:val="single" w:sz="4" w:space="0" w:color="auto"/>
              <w:bottom w:val="single" w:sz="4" w:space="0" w:color="auto"/>
              <w:right w:val="single" w:sz="4" w:space="0" w:color="auto"/>
            </w:tcBorders>
            <w:shd w:val="clear" w:color="auto" w:fill="151F6D"/>
          </w:tcPr>
          <w:p w14:paraId="1ADB5DDE" w14:textId="77777777" w:rsidR="009A3B00" w:rsidRPr="001F6B9D" w:rsidRDefault="009A3B00" w:rsidP="003A5B25">
            <w:pPr>
              <w:ind w:left="-851" w:right="-766"/>
              <w:jc w:val="center"/>
              <w:rPr>
                <w:rFonts w:ascii="Calibri" w:hAnsi="Calibri" w:cs="Arial"/>
                <w:b/>
                <w:color w:val="FFFFFF" w:themeColor="background1"/>
              </w:rPr>
            </w:pPr>
            <w:r w:rsidRPr="001F6B9D">
              <w:rPr>
                <w:rFonts w:ascii="Calibri" w:hAnsi="Calibri" w:cs="Arial"/>
                <w:b/>
                <w:color w:val="FFFFFF" w:themeColor="background1"/>
              </w:rPr>
              <w:t xml:space="preserve">*CARE </w:t>
            </w:r>
          </w:p>
          <w:p w14:paraId="6CACE10B" w14:textId="77777777" w:rsidR="009A3B00" w:rsidRPr="001F6B9D" w:rsidRDefault="009A3B00" w:rsidP="003A5B25">
            <w:pPr>
              <w:ind w:left="-851" w:right="-766"/>
              <w:jc w:val="center"/>
              <w:rPr>
                <w:rFonts w:ascii="Calibri" w:hAnsi="Calibri" w:cs="Arial"/>
                <w:b/>
                <w:color w:val="FFFFFF" w:themeColor="background1"/>
              </w:rPr>
            </w:pPr>
            <w:r w:rsidRPr="001F6B9D">
              <w:rPr>
                <w:rFonts w:ascii="Calibri" w:hAnsi="Calibri" w:cs="Arial"/>
                <w:b/>
                <w:color w:val="FFFFFF" w:themeColor="background1"/>
              </w:rPr>
              <w:t>80th</w:t>
            </w:r>
          </w:p>
        </w:tc>
        <w:tc>
          <w:tcPr>
            <w:tcW w:w="1134" w:type="dxa"/>
            <w:tcBorders>
              <w:top w:val="single" w:sz="4" w:space="0" w:color="auto"/>
              <w:left w:val="single" w:sz="4" w:space="0" w:color="auto"/>
              <w:bottom w:val="single" w:sz="4" w:space="0" w:color="auto"/>
              <w:right w:val="single" w:sz="4" w:space="0" w:color="auto"/>
            </w:tcBorders>
            <w:shd w:val="clear" w:color="auto" w:fill="151F6D"/>
          </w:tcPr>
          <w:p w14:paraId="3F424334" w14:textId="77777777" w:rsidR="009A3B00" w:rsidRPr="001F6B9D" w:rsidRDefault="009A3B00" w:rsidP="003A5B25">
            <w:pPr>
              <w:ind w:left="-851" w:right="-766"/>
              <w:jc w:val="center"/>
              <w:rPr>
                <w:rFonts w:ascii="Calibri" w:hAnsi="Calibri" w:cs="Arial"/>
                <w:b/>
                <w:color w:val="FFFFFF" w:themeColor="background1"/>
              </w:rPr>
            </w:pPr>
            <w:r w:rsidRPr="001F6B9D">
              <w:rPr>
                <w:rFonts w:ascii="Calibri" w:hAnsi="Calibri" w:cs="Arial"/>
                <w:b/>
                <w:color w:val="FFFFFF" w:themeColor="background1"/>
              </w:rPr>
              <w:t>*CARE</w:t>
            </w:r>
          </w:p>
          <w:p w14:paraId="6C19046B" w14:textId="77777777" w:rsidR="009A3B00" w:rsidRPr="001F6B9D" w:rsidRDefault="009A3B00" w:rsidP="003A5B25">
            <w:pPr>
              <w:ind w:left="-851" w:right="-766"/>
              <w:jc w:val="center"/>
              <w:rPr>
                <w:rFonts w:ascii="Calibri" w:hAnsi="Calibri" w:cs="Arial"/>
                <w:b/>
                <w:color w:val="FFFFFF" w:themeColor="background1"/>
              </w:rPr>
            </w:pPr>
            <w:r w:rsidRPr="001F6B9D">
              <w:rPr>
                <w:rFonts w:ascii="Calibri" w:hAnsi="Calibri" w:cs="Arial"/>
                <w:b/>
                <w:color w:val="FFFFFF" w:themeColor="background1"/>
              </w:rPr>
              <w:t>120th</w:t>
            </w:r>
          </w:p>
        </w:tc>
      </w:tr>
      <w:tr w:rsidR="009A3B00" w:rsidRPr="00BA69B3" w14:paraId="61C947FA" w14:textId="77777777" w:rsidTr="003A5B25">
        <w:trPr>
          <w:trHeight w:hRule="exact" w:val="1020"/>
        </w:trPr>
        <w:tc>
          <w:tcPr>
            <w:tcW w:w="1951" w:type="dxa"/>
            <w:tcBorders>
              <w:top w:val="single" w:sz="4" w:space="0" w:color="auto"/>
              <w:left w:val="single" w:sz="4" w:space="0" w:color="auto"/>
              <w:bottom w:val="single" w:sz="4" w:space="0" w:color="auto"/>
              <w:right w:val="single" w:sz="4" w:space="0" w:color="auto"/>
            </w:tcBorders>
            <w:shd w:val="clear" w:color="auto" w:fill="auto"/>
          </w:tcPr>
          <w:p w14:paraId="16B83D2B" w14:textId="77777777" w:rsidR="009A3B00" w:rsidRPr="00BA69B3" w:rsidRDefault="009A3B00" w:rsidP="003A5B25">
            <w:pPr>
              <w:rPr>
                <w:rFonts w:ascii="Calibri" w:hAnsi="Calibri" w:cs="Arial"/>
                <w:color w:val="FF0000"/>
              </w:rPr>
            </w:pPr>
            <w:r w:rsidRPr="00BA69B3">
              <w:rPr>
                <w:rFonts w:ascii="Calibri" w:hAnsi="Calibri" w:cs="Arial"/>
                <w:color w:val="FF0000"/>
              </w:rPr>
              <w:t xml:space="preserve">Existing total contribution rates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0F5584" w14:textId="77777777" w:rsidR="009A3B00" w:rsidRPr="00BA69B3" w:rsidRDefault="009A3B00" w:rsidP="003A5B25">
            <w:pPr>
              <w:ind w:left="-851" w:right="-766"/>
              <w:jc w:val="center"/>
              <w:rPr>
                <w:rFonts w:ascii="Calibri" w:hAnsi="Calibri" w:cs="Arial"/>
                <w:color w:val="FF0000"/>
              </w:rPr>
            </w:pPr>
            <w:r w:rsidRPr="00BA69B3">
              <w:rPr>
                <w:rFonts w:ascii="Calibri" w:hAnsi="Calibri" w:cs="Arial"/>
                <w:color w:val="FF0000"/>
              </w:rPr>
              <w:t>20.6%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5079F4" w14:textId="77777777" w:rsidR="009A3B00" w:rsidRPr="00BA69B3" w:rsidRDefault="009A3B00" w:rsidP="003A5B25">
            <w:pPr>
              <w:ind w:left="-851" w:right="-766"/>
              <w:jc w:val="center"/>
              <w:rPr>
                <w:rFonts w:ascii="Calibri" w:hAnsi="Calibri" w:cs="Arial"/>
                <w:color w:val="FF0000"/>
              </w:rPr>
            </w:pPr>
            <w:r w:rsidRPr="00BA69B3">
              <w:rPr>
                <w:rFonts w:ascii="Calibri" w:hAnsi="Calibri" w:cs="Arial"/>
                <w:color w:val="FF0000"/>
              </w:rPr>
              <w:t>17.7%</w:t>
            </w:r>
          </w:p>
        </w:tc>
        <w:tc>
          <w:tcPr>
            <w:tcW w:w="1134" w:type="dxa"/>
            <w:tcBorders>
              <w:top w:val="single" w:sz="4" w:space="0" w:color="auto"/>
              <w:left w:val="single" w:sz="4" w:space="0" w:color="auto"/>
              <w:bottom w:val="single" w:sz="4" w:space="0" w:color="auto"/>
              <w:right w:val="single" w:sz="4" w:space="0" w:color="auto"/>
            </w:tcBorders>
          </w:tcPr>
          <w:p w14:paraId="326346AE" w14:textId="77777777" w:rsidR="009A3B00" w:rsidRPr="00BA69B3" w:rsidRDefault="009A3B00" w:rsidP="003A5B25">
            <w:pPr>
              <w:ind w:left="-851" w:right="-766"/>
              <w:jc w:val="center"/>
              <w:rPr>
                <w:rFonts w:ascii="Calibri" w:hAnsi="Calibri" w:cs="Arial"/>
                <w:color w:val="FF0000"/>
              </w:rPr>
            </w:pPr>
            <w:r w:rsidRPr="00BA69B3">
              <w:rPr>
                <w:rFonts w:ascii="Calibri" w:hAnsi="Calibri" w:cs="Arial"/>
                <w:color w:val="FF0000"/>
              </w:rPr>
              <w:t>15.5%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9B4E2A" w14:textId="77777777" w:rsidR="009A3B00" w:rsidRPr="00BA69B3" w:rsidRDefault="009A3B00" w:rsidP="003A5B25">
            <w:pPr>
              <w:ind w:left="-851" w:right="-766"/>
              <w:jc w:val="center"/>
              <w:rPr>
                <w:rFonts w:ascii="Calibri" w:hAnsi="Calibri" w:cs="Arial"/>
                <w:color w:val="FF0000"/>
              </w:rPr>
            </w:pPr>
            <w:r w:rsidRPr="00BA69B3">
              <w:rPr>
                <w:rFonts w:ascii="Calibri" w:hAnsi="Calibri" w:cs="Arial"/>
                <w:color w:val="FF0000"/>
              </w:rPr>
              <w:t>16.7%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1269A3" w14:textId="77777777" w:rsidR="009A3B00" w:rsidRPr="00BA69B3" w:rsidRDefault="009A3B00" w:rsidP="003A5B25">
            <w:pPr>
              <w:ind w:left="-851" w:right="-766"/>
              <w:jc w:val="center"/>
              <w:rPr>
                <w:rFonts w:ascii="Calibri" w:hAnsi="Calibri" w:cs="Arial"/>
                <w:color w:val="FF0000"/>
              </w:rPr>
            </w:pPr>
            <w:r w:rsidRPr="00BA69B3">
              <w:rPr>
                <w:rFonts w:ascii="Calibri" w:hAnsi="Calibri" w:cs="Arial"/>
                <w:color w:val="FF0000"/>
              </w:rPr>
              <w:t>12.6%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76B7DE3" w14:textId="77777777" w:rsidR="009A3B00" w:rsidRPr="00BA69B3" w:rsidRDefault="009A3B00" w:rsidP="003A5B25">
            <w:pPr>
              <w:ind w:left="-851" w:right="-766"/>
              <w:jc w:val="center"/>
              <w:rPr>
                <w:rFonts w:ascii="Calibri" w:hAnsi="Calibri" w:cs="Arial"/>
                <w:color w:val="FF0000"/>
              </w:rPr>
            </w:pPr>
            <w:r w:rsidRPr="00BA69B3">
              <w:rPr>
                <w:rFonts w:ascii="Calibri" w:hAnsi="Calibri" w:cs="Arial"/>
                <w:color w:val="FF0000"/>
              </w:rPr>
              <w:t>8.6%</w:t>
            </w:r>
          </w:p>
        </w:tc>
      </w:tr>
      <w:tr w:rsidR="009A3B00" w:rsidRPr="00BA69B3" w14:paraId="4C0EC6F1" w14:textId="77777777" w:rsidTr="008E3F3F">
        <w:trPr>
          <w:trHeight w:hRule="exact" w:val="1020"/>
        </w:trPr>
        <w:tc>
          <w:tcPr>
            <w:tcW w:w="1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DB2BD9" w14:textId="77777777" w:rsidR="009A3B00" w:rsidRPr="00BA69B3" w:rsidRDefault="009A3B00" w:rsidP="00CF0A98">
            <w:pPr>
              <w:rPr>
                <w:rFonts w:ascii="Calibri" w:hAnsi="Calibri" w:cs="Arial"/>
                <w:color w:val="FF0000"/>
              </w:rPr>
            </w:pPr>
            <w:r w:rsidRPr="00BA69B3">
              <w:rPr>
                <w:rFonts w:ascii="Calibri" w:hAnsi="Calibri" w:cs="Arial"/>
                <w:color w:val="FF0000"/>
              </w:rPr>
              <w:t xml:space="preserve">New total contribution rates from 1 </w:t>
            </w:r>
            <w:r w:rsidR="00CF0A98">
              <w:rPr>
                <w:rFonts w:ascii="Calibri" w:hAnsi="Calibri" w:cs="Arial"/>
                <w:color w:val="FF0000"/>
              </w:rPr>
              <w:t>July</w:t>
            </w:r>
            <w:r w:rsidRPr="00BA69B3">
              <w:rPr>
                <w:rFonts w:ascii="Calibri" w:hAnsi="Calibri" w:cs="Arial"/>
                <w:color w:val="FF0000"/>
              </w:rPr>
              <w:t>2019</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2DD822" w14:textId="77777777" w:rsidR="009A3B00" w:rsidRPr="00BA69B3" w:rsidRDefault="009A3B00" w:rsidP="003A5B25">
            <w:pPr>
              <w:ind w:left="-851" w:right="-766"/>
              <w:jc w:val="center"/>
              <w:rPr>
                <w:rFonts w:ascii="Calibri" w:hAnsi="Calibri" w:cs="Arial"/>
                <w:color w:val="FF0000"/>
              </w:rPr>
            </w:pPr>
            <w:r w:rsidRPr="00BA69B3">
              <w:rPr>
                <w:rFonts w:ascii="Calibri" w:hAnsi="Calibri" w:cs="Arial"/>
                <w:color w:val="FF0000"/>
              </w:rPr>
              <w:t>27.2%</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C961F4" w14:textId="77777777" w:rsidR="009A3B00" w:rsidRPr="00BA69B3" w:rsidRDefault="009A3B00" w:rsidP="003A5B25">
            <w:pPr>
              <w:ind w:left="-851" w:right="-766"/>
              <w:jc w:val="center"/>
              <w:rPr>
                <w:rFonts w:ascii="Calibri" w:hAnsi="Calibri" w:cs="Arial"/>
                <w:color w:val="FF0000"/>
              </w:rPr>
            </w:pPr>
            <w:r w:rsidRPr="00BA69B3">
              <w:rPr>
                <w:rFonts w:ascii="Calibri" w:hAnsi="Calibri" w:cs="Arial"/>
                <w:color w:val="FF0000"/>
              </w:rPr>
              <w:t>23.4%</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BF90B4" w14:textId="77777777" w:rsidR="009A3B00" w:rsidRPr="00BA69B3" w:rsidRDefault="009A3B00" w:rsidP="003A5B25">
            <w:pPr>
              <w:ind w:left="-851" w:right="-766"/>
              <w:jc w:val="center"/>
              <w:rPr>
                <w:rFonts w:ascii="Calibri" w:hAnsi="Calibri" w:cs="Arial"/>
                <w:color w:val="FF0000"/>
              </w:rPr>
            </w:pPr>
            <w:r w:rsidRPr="00BA69B3">
              <w:rPr>
                <w:rFonts w:ascii="Calibri" w:hAnsi="Calibri" w:cs="Arial"/>
                <w:color w:val="FF0000"/>
              </w:rPr>
              <w:t>20.5%</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1F12AD" w14:textId="77777777" w:rsidR="009A3B00" w:rsidRPr="00BA69B3" w:rsidRDefault="009A3B00" w:rsidP="003A5B25">
            <w:pPr>
              <w:ind w:left="-851" w:right="-766"/>
              <w:jc w:val="center"/>
              <w:rPr>
                <w:rFonts w:ascii="Calibri" w:hAnsi="Calibri" w:cs="Arial"/>
                <w:color w:val="FF0000"/>
              </w:rPr>
            </w:pPr>
            <w:r w:rsidRPr="00BA69B3">
              <w:rPr>
                <w:rFonts w:ascii="Calibri" w:hAnsi="Calibri" w:cs="Arial"/>
                <w:color w:val="FF0000"/>
              </w:rPr>
              <w:t>22.1%</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1C1CB1" w14:textId="77777777" w:rsidR="009A3B00" w:rsidRPr="00BA69B3" w:rsidRDefault="009A3B00" w:rsidP="003A5B25">
            <w:pPr>
              <w:ind w:left="-851" w:right="-766"/>
              <w:jc w:val="center"/>
              <w:rPr>
                <w:rFonts w:ascii="Calibri" w:hAnsi="Calibri" w:cs="Arial"/>
                <w:color w:val="FF0000"/>
              </w:rPr>
            </w:pPr>
            <w:r w:rsidRPr="00BA69B3">
              <w:rPr>
                <w:rFonts w:ascii="Calibri" w:hAnsi="Calibri" w:cs="Arial"/>
                <w:color w:val="FF0000"/>
              </w:rPr>
              <w:t>16.7%</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855B5D" w14:textId="77777777" w:rsidR="009A3B00" w:rsidRPr="00BA69B3" w:rsidRDefault="009A3B00" w:rsidP="003A5B25">
            <w:pPr>
              <w:ind w:left="-851" w:right="-766"/>
              <w:jc w:val="center"/>
              <w:rPr>
                <w:rFonts w:ascii="Calibri" w:hAnsi="Calibri" w:cs="Arial"/>
                <w:color w:val="FF0000"/>
              </w:rPr>
            </w:pPr>
            <w:r w:rsidRPr="00BA69B3">
              <w:rPr>
                <w:rFonts w:ascii="Calibri" w:hAnsi="Calibri" w:cs="Arial"/>
                <w:color w:val="FF0000"/>
              </w:rPr>
              <w:t>11.3%</w:t>
            </w:r>
          </w:p>
        </w:tc>
      </w:tr>
      <w:tr w:rsidR="009A3B00" w:rsidRPr="00BA69B3" w14:paraId="3AD0D58F" w14:textId="77777777" w:rsidTr="003A5B25">
        <w:trPr>
          <w:trHeight w:hRule="exact" w:val="1020"/>
        </w:trPr>
        <w:tc>
          <w:tcPr>
            <w:tcW w:w="1951" w:type="dxa"/>
            <w:tcBorders>
              <w:top w:val="single" w:sz="4" w:space="0" w:color="auto"/>
              <w:left w:val="single" w:sz="4" w:space="0" w:color="auto"/>
              <w:bottom w:val="single" w:sz="4" w:space="0" w:color="auto"/>
              <w:right w:val="single" w:sz="4" w:space="0" w:color="auto"/>
            </w:tcBorders>
            <w:shd w:val="clear" w:color="auto" w:fill="auto"/>
          </w:tcPr>
          <w:p w14:paraId="6DF2E251" w14:textId="77777777" w:rsidR="009A3B00" w:rsidRPr="00BA69B3" w:rsidRDefault="009A3B00" w:rsidP="00CF0A98">
            <w:pPr>
              <w:rPr>
                <w:rFonts w:ascii="Calibri" w:hAnsi="Calibri" w:cs="Arial"/>
                <w:color w:val="FF0000"/>
              </w:rPr>
            </w:pPr>
            <w:r w:rsidRPr="00BA69B3">
              <w:rPr>
                <w:rFonts w:ascii="Calibri" w:hAnsi="Calibri" w:cs="Arial"/>
                <w:color w:val="FF0000"/>
              </w:rPr>
              <w:t xml:space="preserve">Employer Rate from *1 </w:t>
            </w:r>
            <w:r w:rsidR="00CF0A98">
              <w:rPr>
                <w:rFonts w:ascii="Calibri" w:hAnsi="Calibri" w:cs="Arial"/>
                <w:color w:val="FF0000"/>
              </w:rPr>
              <w:t>July</w:t>
            </w:r>
            <w:r w:rsidRPr="00BA69B3">
              <w:rPr>
                <w:rFonts w:ascii="Calibri" w:hAnsi="Calibri" w:cs="Arial"/>
                <w:color w:val="FF0000"/>
              </w:rPr>
              <w:t xml:space="preserve"> 2019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E1244E" w14:textId="77777777" w:rsidR="009A3B00" w:rsidRPr="00BA69B3" w:rsidRDefault="009A3B00" w:rsidP="003A5B25">
            <w:pPr>
              <w:ind w:left="-851" w:right="-766"/>
              <w:jc w:val="center"/>
              <w:rPr>
                <w:rFonts w:ascii="Calibri" w:hAnsi="Calibri" w:cs="Arial"/>
                <w:color w:val="FF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3A86F2" w14:textId="77777777" w:rsidR="009A3B00" w:rsidRPr="00BA69B3" w:rsidRDefault="009A3B00" w:rsidP="003A5B25">
            <w:pPr>
              <w:ind w:left="-851" w:right="-766"/>
              <w:jc w:val="center"/>
              <w:rPr>
                <w:rFonts w:ascii="Calibri" w:hAnsi="Calibri" w:cs="Arial"/>
                <w:color w:val="FF0000"/>
              </w:rPr>
            </w:pPr>
          </w:p>
        </w:tc>
        <w:tc>
          <w:tcPr>
            <w:tcW w:w="1134" w:type="dxa"/>
            <w:tcBorders>
              <w:top w:val="single" w:sz="4" w:space="0" w:color="auto"/>
              <w:left w:val="single" w:sz="4" w:space="0" w:color="auto"/>
              <w:bottom w:val="single" w:sz="4" w:space="0" w:color="auto"/>
              <w:right w:val="single" w:sz="4" w:space="0" w:color="auto"/>
            </w:tcBorders>
          </w:tcPr>
          <w:p w14:paraId="7957DE1B" w14:textId="77777777" w:rsidR="009A3B00" w:rsidRPr="00BA69B3" w:rsidRDefault="009A3B00" w:rsidP="003A5B25">
            <w:pPr>
              <w:ind w:left="-851" w:right="-766"/>
              <w:jc w:val="center"/>
              <w:rPr>
                <w:rFonts w:ascii="Calibri" w:hAnsi="Calibri" w:cs="Arial"/>
                <w:color w:val="FF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F0BD1A" w14:textId="77777777" w:rsidR="009A3B00" w:rsidRPr="00BA69B3" w:rsidRDefault="009A3B00" w:rsidP="003A5B25">
            <w:pPr>
              <w:ind w:left="-851" w:right="-766"/>
              <w:jc w:val="center"/>
              <w:rPr>
                <w:rFonts w:ascii="Calibri" w:hAnsi="Calibri" w:cs="Arial"/>
                <w:color w:val="FF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935BB2" w14:textId="77777777" w:rsidR="009A3B00" w:rsidRPr="00BA69B3" w:rsidRDefault="009A3B00" w:rsidP="003A5B25">
            <w:pPr>
              <w:ind w:left="-851" w:right="-766"/>
              <w:jc w:val="center"/>
              <w:rPr>
                <w:rFonts w:ascii="Calibri" w:hAnsi="Calibri" w:cs="Arial"/>
                <w:color w:val="FF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319FEA" w14:textId="77777777" w:rsidR="009A3B00" w:rsidRPr="00BA69B3" w:rsidRDefault="009A3B00" w:rsidP="003A5B25">
            <w:pPr>
              <w:ind w:left="-851" w:right="-766"/>
              <w:jc w:val="center"/>
              <w:rPr>
                <w:rFonts w:ascii="Calibri" w:hAnsi="Calibri" w:cs="Arial"/>
                <w:color w:val="FF0000"/>
              </w:rPr>
            </w:pPr>
          </w:p>
        </w:tc>
      </w:tr>
      <w:tr w:rsidR="009A3B00" w:rsidRPr="00BA69B3" w14:paraId="70CB9FAB" w14:textId="77777777" w:rsidTr="008E3F3F">
        <w:trPr>
          <w:trHeight w:hRule="exact" w:val="1020"/>
        </w:trPr>
        <w:tc>
          <w:tcPr>
            <w:tcW w:w="1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9DAB08" w14:textId="77777777" w:rsidR="009A3B00" w:rsidRPr="00BA69B3" w:rsidRDefault="009A3B00" w:rsidP="00CF0A98">
            <w:pPr>
              <w:rPr>
                <w:rFonts w:ascii="Calibri" w:hAnsi="Calibri" w:cs="Arial"/>
                <w:color w:val="FF0000"/>
              </w:rPr>
            </w:pPr>
            <w:r w:rsidRPr="00BA69B3">
              <w:rPr>
                <w:rFonts w:ascii="Calibri" w:hAnsi="Calibri" w:cs="Arial"/>
                <w:color w:val="FF0000"/>
              </w:rPr>
              <w:t xml:space="preserve">Member Rate(s) from *1 </w:t>
            </w:r>
            <w:r w:rsidR="00CF0A98">
              <w:rPr>
                <w:rFonts w:ascii="Calibri" w:hAnsi="Calibri" w:cs="Arial"/>
                <w:color w:val="FF0000"/>
              </w:rPr>
              <w:t>July</w:t>
            </w:r>
            <w:r w:rsidR="00CF0A98" w:rsidRPr="00BA69B3">
              <w:rPr>
                <w:rFonts w:ascii="Calibri" w:hAnsi="Calibri" w:cs="Arial"/>
                <w:color w:val="FF0000"/>
              </w:rPr>
              <w:t xml:space="preserve"> </w:t>
            </w:r>
            <w:r w:rsidRPr="00BA69B3">
              <w:rPr>
                <w:rFonts w:ascii="Calibri" w:hAnsi="Calibri" w:cs="Arial"/>
                <w:color w:val="FF0000"/>
              </w:rPr>
              <w:t>2019</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B75B2D" w14:textId="77777777" w:rsidR="009A3B00" w:rsidRPr="00BA69B3" w:rsidRDefault="009A3B00" w:rsidP="003A5B25">
            <w:pPr>
              <w:ind w:left="-851" w:right="-766"/>
              <w:jc w:val="center"/>
              <w:rPr>
                <w:rFonts w:ascii="Calibri" w:hAnsi="Calibri" w:cs="Arial"/>
                <w:color w:val="FF0000"/>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319E32" w14:textId="77777777" w:rsidR="009A3B00" w:rsidRPr="00BA69B3" w:rsidRDefault="009A3B00" w:rsidP="003A5B25">
            <w:pPr>
              <w:ind w:left="-851" w:right="-766"/>
              <w:jc w:val="center"/>
              <w:rPr>
                <w:rFonts w:ascii="Calibri" w:hAnsi="Calibri" w:cs="Arial"/>
                <w:color w:val="FF0000"/>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8EBDA1" w14:textId="77777777" w:rsidR="009A3B00" w:rsidRPr="00BA69B3" w:rsidRDefault="009A3B00" w:rsidP="003A5B25">
            <w:pPr>
              <w:ind w:left="-851" w:right="-766"/>
              <w:jc w:val="center"/>
              <w:rPr>
                <w:rFonts w:ascii="Calibri" w:hAnsi="Calibri" w:cs="Arial"/>
                <w:color w:val="FF0000"/>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0D9EAF" w14:textId="77777777" w:rsidR="009A3B00" w:rsidRPr="00BA69B3" w:rsidRDefault="009A3B00" w:rsidP="003A5B25">
            <w:pPr>
              <w:ind w:left="-851" w:right="-766"/>
              <w:jc w:val="center"/>
              <w:rPr>
                <w:rFonts w:ascii="Calibri" w:hAnsi="Calibri" w:cs="Arial"/>
                <w:color w:val="FF0000"/>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8D6735" w14:textId="77777777" w:rsidR="009A3B00" w:rsidRPr="00BA69B3" w:rsidRDefault="009A3B00" w:rsidP="003A5B25">
            <w:pPr>
              <w:ind w:left="-851" w:right="-766"/>
              <w:jc w:val="center"/>
              <w:rPr>
                <w:rFonts w:ascii="Calibri" w:hAnsi="Calibri" w:cs="Arial"/>
                <w:color w:val="FF0000"/>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BD289C" w14:textId="77777777" w:rsidR="009A3B00" w:rsidRPr="00BA69B3" w:rsidRDefault="009A3B00" w:rsidP="003A5B25">
            <w:pPr>
              <w:ind w:left="-851" w:right="-766"/>
              <w:jc w:val="center"/>
              <w:rPr>
                <w:rFonts w:ascii="Calibri" w:hAnsi="Calibri" w:cs="Arial"/>
                <w:color w:val="FF0000"/>
              </w:rPr>
            </w:pPr>
          </w:p>
        </w:tc>
      </w:tr>
    </w:tbl>
    <w:p w14:paraId="4EB94966" w14:textId="77777777" w:rsidR="009A3B00" w:rsidRPr="008C23CF" w:rsidRDefault="009A3B00" w:rsidP="008C23CF"/>
    <w:p w14:paraId="3541A5A6" w14:textId="77777777" w:rsidR="00E6445C" w:rsidRPr="002A71C6" w:rsidRDefault="00E6445C" w:rsidP="00E6445C">
      <w:pPr>
        <w:rPr>
          <w:color w:val="FF0000"/>
        </w:rPr>
      </w:pPr>
      <w:r w:rsidRPr="002A71C6">
        <w:rPr>
          <w:color w:val="FF0000"/>
        </w:rPr>
        <w:t>*Please update as required</w:t>
      </w:r>
    </w:p>
    <w:p w14:paraId="327C91BF" w14:textId="77777777" w:rsidR="00E6445C" w:rsidRPr="002A71C6" w:rsidRDefault="00E6445C" w:rsidP="00E6445C">
      <w:pPr>
        <w:rPr>
          <w:color w:val="FF0000"/>
        </w:rPr>
      </w:pPr>
      <w:r w:rsidRPr="002A71C6">
        <w:rPr>
          <w:color w:val="FF0000"/>
        </w:rPr>
        <w:t>(NOTE: table should be amended to fit employer’s position)</w:t>
      </w:r>
    </w:p>
    <w:p w14:paraId="6FF007F4" w14:textId="77777777" w:rsidR="00E6445C" w:rsidRDefault="00E6445C" w:rsidP="00E6445C"/>
    <w:p w14:paraId="666E04FD" w14:textId="77777777" w:rsidR="008C23CF" w:rsidRDefault="00E6445C" w:rsidP="00E6445C">
      <w:pPr>
        <w:rPr>
          <w:i/>
          <w:color w:val="FF0000"/>
        </w:rPr>
      </w:pPr>
      <w:r w:rsidRPr="00E6445C">
        <w:rPr>
          <w:b/>
        </w:rPr>
        <w:t>Please delete the next section on age-related contribution</w:t>
      </w:r>
      <w:r>
        <w:t xml:space="preserve"> </w:t>
      </w:r>
      <w:r w:rsidRPr="00E6445C">
        <w:rPr>
          <w:i/>
          <w:color w:val="FF0000"/>
        </w:rPr>
        <w:t>if not applicable.</w:t>
      </w:r>
    </w:p>
    <w:p w14:paraId="25C246BD" w14:textId="77777777" w:rsidR="00E6445C" w:rsidRDefault="00E6445C">
      <w:pPr>
        <w:rPr>
          <w:i/>
          <w:color w:val="FF0000"/>
        </w:rPr>
      </w:pPr>
      <w:r>
        <w:rPr>
          <w:i/>
          <w:color w:val="FF0000"/>
        </w:rPr>
        <w:br w:type="page"/>
      </w:r>
    </w:p>
    <w:p w14:paraId="2920788F" w14:textId="77777777" w:rsidR="00E6445C" w:rsidRPr="001F6B9D" w:rsidRDefault="00E6445C" w:rsidP="00E6445C">
      <w:pPr>
        <w:rPr>
          <w:rFonts w:ascii="Calibri Light" w:hAnsi="Calibri Light" w:cs="Calibri Light"/>
          <w:bCs/>
          <w:color w:val="151F6D"/>
          <w:sz w:val="32"/>
        </w:rPr>
      </w:pPr>
      <w:r w:rsidRPr="001F6B9D">
        <w:rPr>
          <w:rFonts w:ascii="Calibri Light" w:hAnsi="Calibri Light" w:cs="Calibri Light"/>
          <w:bCs/>
          <w:color w:val="151F6D"/>
          <w:sz w:val="32"/>
        </w:rPr>
        <w:lastRenderedPageBreak/>
        <w:t>Age related contributions</w:t>
      </w:r>
    </w:p>
    <w:p w14:paraId="5DBDCCC1" w14:textId="77777777" w:rsidR="00E6445C" w:rsidRDefault="00E6445C" w:rsidP="00E6445C">
      <w:r>
        <w:t xml:space="preserve">We will continue to use age-related contribution rates for the </w:t>
      </w:r>
      <w:r w:rsidRPr="00E6445C">
        <w:rPr>
          <w:color w:val="FF0000"/>
        </w:rPr>
        <w:t>[insert benefit structure section]</w:t>
      </w:r>
      <w:r>
        <w:t xml:space="preserve"> therefore the member contribution rates shown above will be amended as </w:t>
      </w:r>
      <w:proofErr w:type="gramStart"/>
      <w:r>
        <w:t>follows;</w:t>
      </w:r>
      <w:proofErr w:type="gramEnd"/>
    </w:p>
    <w:p w14:paraId="5564FAE7" w14:textId="77777777" w:rsidR="00E6445C" w:rsidRDefault="00E6445C" w:rsidP="00E6445C"/>
    <w:p w14:paraId="1DFA5440" w14:textId="77777777" w:rsidR="00E6445C" w:rsidRPr="00E6445C" w:rsidRDefault="00E6445C" w:rsidP="00E6445C">
      <w:pPr>
        <w:rPr>
          <w:b/>
          <w:color w:val="151F6D"/>
        </w:rPr>
      </w:pPr>
      <w:r w:rsidRPr="00E6445C">
        <w:rPr>
          <w:b/>
          <w:color w:val="151F6D"/>
        </w:rPr>
        <w:t xml:space="preserve">Under age 29:  </w:t>
      </w:r>
      <w:r w:rsidRPr="00E6445C">
        <w:rPr>
          <w:b/>
          <w:color w:val="151F6D"/>
        </w:rPr>
        <w:tab/>
      </w:r>
      <w:r w:rsidRPr="00E6445C">
        <w:rPr>
          <w:b/>
          <w:color w:val="151F6D"/>
        </w:rPr>
        <w:tab/>
        <w:t>Average rate LESS 1.6%</w:t>
      </w:r>
    </w:p>
    <w:p w14:paraId="277ED70B" w14:textId="77777777" w:rsidR="00E6445C" w:rsidRPr="00E6445C" w:rsidRDefault="00E6445C" w:rsidP="00E6445C">
      <w:pPr>
        <w:rPr>
          <w:b/>
          <w:color w:val="151F6D"/>
        </w:rPr>
      </w:pPr>
      <w:r w:rsidRPr="00E6445C">
        <w:rPr>
          <w:b/>
          <w:color w:val="151F6D"/>
        </w:rPr>
        <w:t>30-39:</w:t>
      </w:r>
      <w:r w:rsidRPr="00E6445C">
        <w:rPr>
          <w:b/>
          <w:color w:val="151F6D"/>
        </w:rPr>
        <w:tab/>
      </w:r>
      <w:r w:rsidRPr="00E6445C">
        <w:rPr>
          <w:b/>
          <w:color w:val="151F6D"/>
        </w:rPr>
        <w:tab/>
      </w:r>
      <w:r w:rsidRPr="00E6445C">
        <w:rPr>
          <w:b/>
          <w:color w:val="151F6D"/>
        </w:rPr>
        <w:tab/>
        <w:t>Average rate LESS 0.6%</w:t>
      </w:r>
    </w:p>
    <w:p w14:paraId="480C98E3" w14:textId="77777777" w:rsidR="00E6445C" w:rsidRPr="00E6445C" w:rsidRDefault="00E6445C" w:rsidP="00E6445C">
      <w:pPr>
        <w:rPr>
          <w:b/>
          <w:color w:val="151F6D"/>
        </w:rPr>
      </w:pPr>
      <w:r w:rsidRPr="00E6445C">
        <w:rPr>
          <w:b/>
          <w:color w:val="151F6D"/>
        </w:rPr>
        <w:t>40 and older:</w:t>
      </w:r>
      <w:r w:rsidRPr="00E6445C">
        <w:rPr>
          <w:b/>
          <w:color w:val="151F6D"/>
        </w:rPr>
        <w:tab/>
      </w:r>
      <w:r w:rsidRPr="00E6445C">
        <w:rPr>
          <w:b/>
          <w:color w:val="151F6D"/>
        </w:rPr>
        <w:tab/>
        <w:t>Average rate PLUS 0.4%</w:t>
      </w:r>
    </w:p>
    <w:p w14:paraId="265218C7" w14:textId="77777777" w:rsidR="00E6445C" w:rsidRDefault="00E6445C" w:rsidP="00E6445C"/>
    <w:p w14:paraId="368D5BBE" w14:textId="77777777" w:rsidR="00E6445C" w:rsidRDefault="00E6445C" w:rsidP="00E6445C">
      <w:r>
        <w:t xml:space="preserve">For example if you are age 35 in the </w:t>
      </w:r>
      <w:r w:rsidRPr="00E6445C">
        <w:rPr>
          <w:color w:val="FF0000"/>
        </w:rPr>
        <w:t>[insert benefit structure section]</w:t>
      </w:r>
      <w:r>
        <w:t xml:space="preserve"> your cont</w:t>
      </w:r>
      <w:r w:rsidR="00B36728">
        <w:t xml:space="preserve">ribution rate will be </w:t>
      </w:r>
      <w:r w:rsidR="00B36728" w:rsidRPr="002A71C6">
        <w:rPr>
          <w:b/>
          <w:color w:val="FF0000"/>
        </w:rPr>
        <w:t>x – y = %</w:t>
      </w:r>
    </w:p>
    <w:p w14:paraId="68054C81" w14:textId="77777777" w:rsidR="00E6445C" w:rsidRDefault="00B36728" w:rsidP="00E6445C">
      <w:r>
        <w:t xml:space="preserve">Your contribution </w:t>
      </w:r>
      <w:r w:rsidR="00E6445C">
        <w:t>rate will increase at the 1 April</w:t>
      </w:r>
      <w:r>
        <w:t xml:space="preserve"> after you reach age 30 or 40. </w:t>
      </w:r>
    </w:p>
    <w:p w14:paraId="2E54F1D1" w14:textId="77777777" w:rsidR="00E6445C" w:rsidRPr="002A71C6" w:rsidRDefault="00E6445C" w:rsidP="00E6445C">
      <w:pPr>
        <w:rPr>
          <w:color w:val="FF0000"/>
        </w:rPr>
      </w:pPr>
      <w:r w:rsidRPr="002A71C6">
        <w:rPr>
          <w:color w:val="FF0000"/>
        </w:rPr>
        <w:t>Please delete the next section on reduced rate contributions if not applicable.</w:t>
      </w:r>
    </w:p>
    <w:p w14:paraId="0BCDA98F" w14:textId="77777777" w:rsidR="00B36728" w:rsidRPr="00823FD6" w:rsidRDefault="00B36728" w:rsidP="00E6445C">
      <w:pPr>
        <w:rPr>
          <w:sz w:val="20"/>
        </w:rPr>
      </w:pPr>
    </w:p>
    <w:p w14:paraId="6BEE8320" w14:textId="77777777" w:rsidR="00B36728" w:rsidRPr="001F6B9D" w:rsidRDefault="00B36728" w:rsidP="00B36728">
      <w:pPr>
        <w:rPr>
          <w:rFonts w:ascii="Calibri Light" w:hAnsi="Calibri Light" w:cs="Calibri Light"/>
          <w:bCs/>
          <w:color w:val="151F6D"/>
          <w:sz w:val="32"/>
        </w:rPr>
      </w:pPr>
      <w:r w:rsidRPr="001F6B9D">
        <w:rPr>
          <w:rFonts w:ascii="Calibri Light" w:hAnsi="Calibri Light" w:cs="Calibri Light"/>
          <w:bCs/>
          <w:color w:val="151F6D"/>
          <w:sz w:val="32"/>
        </w:rPr>
        <w:t>Reduced rate members</w:t>
      </w:r>
    </w:p>
    <w:p w14:paraId="38295AF6" w14:textId="77777777" w:rsidR="00B36728" w:rsidRDefault="00B36728" w:rsidP="00B36728">
      <w:r w:rsidRPr="00B36728">
        <w:t>Prior to October 1997 a SHPS member could elect to give up their entitlement to a SHPS survivor’s pension payable on death and in return pay a reduced rate of contribution. Such members are referred to as ‘reduced rate members’. (Please note: this option only applies to those members who elected to become reduced rate members during the period it was available, between 1992 and October 1997). Reduced rate members can choose to switch to full rate contributions going forward but are not allowed to revert back to being a reduced rate member. It is a one-way switch. Reduced rate members who move to another DB structure retain their reduced rate status unless they chose to switch to the full rate.</w:t>
      </w:r>
    </w:p>
    <w:p w14:paraId="25935E6B" w14:textId="77777777" w:rsidR="00B36728" w:rsidRDefault="00B36728" w:rsidP="00B36728">
      <w:r>
        <w:t xml:space="preserve">Details of </w:t>
      </w:r>
      <w:r w:rsidRPr="00B36728">
        <w:t>the current and revised member rate reductions are shown in the table below.</w:t>
      </w:r>
    </w:p>
    <w:p w14:paraId="2199FA8D" w14:textId="77777777" w:rsidR="00B36728" w:rsidRDefault="00B36728" w:rsidP="00B36728"/>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275"/>
        <w:gridCol w:w="1276"/>
        <w:gridCol w:w="1276"/>
        <w:gridCol w:w="1134"/>
        <w:gridCol w:w="992"/>
        <w:gridCol w:w="1054"/>
      </w:tblGrid>
      <w:tr w:rsidR="00B36728" w:rsidRPr="00BA69B3" w14:paraId="1BF42719" w14:textId="77777777" w:rsidTr="001F6B9D">
        <w:tc>
          <w:tcPr>
            <w:tcW w:w="2235" w:type="dxa"/>
            <w:shd w:val="clear" w:color="auto" w:fill="151F6D"/>
          </w:tcPr>
          <w:p w14:paraId="2B2DB83C" w14:textId="77777777" w:rsidR="00B36728" w:rsidRPr="001F6B9D" w:rsidRDefault="00B36728" w:rsidP="00051BB7">
            <w:pPr>
              <w:jc w:val="center"/>
              <w:rPr>
                <w:rFonts w:ascii="Calibri" w:eastAsia="Calibri" w:hAnsi="Calibri"/>
                <w:b/>
                <w:color w:val="FFFFFF" w:themeColor="background1"/>
              </w:rPr>
            </w:pPr>
            <w:r w:rsidRPr="001F6B9D">
              <w:rPr>
                <w:rFonts w:ascii="Calibri" w:eastAsia="Calibri" w:hAnsi="Calibri"/>
                <w:b/>
                <w:color w:val="FFFFFF" w:themeColor="background1"/>
              </w:rPr>
              <w:t>Benefit</w:t>
            </w:r>
          </w:p>
        </w:tc>
        <w:tc>
          <w:tcPr>
            <w:tcW w:w="1275" w:type="dxa"/>
            <w:shd w:val="clear" w:color="auto" w:fill="151F6D"/>
          </w:tcPr>
          <w:p w14:paraId="14019471" w14:textId="77777777" w:rsidR="00B36728" w:rsidRPr="001F6B9D" w:rsidRDefault="00B36728" w:rsidP="00051BB7">
            <w:pPr>
              <w:jc w:val="center"/>
              <w:rPr>
                <w:rFonts w:ascii="Calibri" w:eastAsia="Calibri" w:hAnsi="Calibri"/>
                <w:b/>
                <w:color w:val="FFFFFF" w:themeColor="background1"/>
              </w:rPr>
            </w:pPr>
            <w:r w:rsidRPr="001F6B9D">
              <w:rPr>
                <w:rFonts w:ascii="Calibri" w:eastAsia="Calibri" w:hAnsi="Calibri"/>
                <w:b/>
                <w:color w:val="FFFFFF" w:themeColor="background1"/>
              </w:rPr>
              <w:t>60ths final salary</w:t>
            </w:r>
          </w:p>
        </w:tc>
        <w:tc>
          <w:tcPr>
            <w:tcW w:w="1276" w:type="dxa"/>
            <w:shd w:val="clear" w:color="auto" w:fill="151F6D"/>
          </w:tcPr>
          <w:p w14:paraId="1BA860D6" w14:textId="77777777" w:rsidR="00B36728" w:rsidRPr="001F6B9D" w:rsidRDefault="00B36728" w:rsidP="00051BB7">
            <w:pPr>
              <w:jc w:val="center"/>
              <w:rPr>
                <w:rFonts w:ascii="Calibri" w:eastAsia="Calibri" w:hAnsi="Calibri"/>
                <w:b/>
                <w:color w:val="FFFFFF" w:themeColor="background1"/>
              </w:rPr>
            </w:pPr>
            <w:r w:rsidRPr="001F6B9D">
              <w:rPr>
                <w:rFonts w:ascii="Calibri" w:eastAsia="Calibri" w:hAnsi="Calibri"/>
                <w:b/>
                <w:color w:val="FFFFFF" w:themeColor="background1"/>
              </w:rPr>
              <w:t>70ths final salary</w:t>
            </w:r>
          </w:p>
        </w:tc>
        <w:tc>
          <w:tcPr>
            <w:tcW w:w="1276" w:type="dxa"/>
            <w:shd w:val="clear" w:color="auto" w:fill="151F6D"/>
          </w:tcPr>
          <w:p w14:paraId="2597A48C" w14:textId="77777777" w:rsidR="00B36728" w:rsidRPr="001F6B9D" w:rsidRDefault="00B36728" w:rsidP="00051BB7">
            <w:pPr>
              <w:jc w:val="center"/>
              <w:rPr>
                <w:rFonts w:ascii="Calibri" w:eastAsia="Calibri" w:hAnsi="Calibri"/>
                <w:b/>
                <w:color w:val="FFFFFF" w:themeColor="background1"/>
              </w:rPr>
            </w:pPr>
            <w:r w:rsidRPr="001F6B9D">
              <w:rPr>
                <w:rFonts w:ascii="Calibri" w:eastAsia="Calibri" w:hAnsi="Calibri"/>
                <w:b/>
                <w:color w:val="FFFFFF" w:themeColor="background1"/>
              </w:rPr>
              <w:t>80ths final salary</w:t>
            </w:r>
          </w:p>
        </w:tc>
        <w:tc>
          <w:tcPr>
            <w:tcW w:w="1134" w:type="dxa"/>
            <w:shd w:val="clear" w:color="auto" w:fill="151F6D"/>
          </w:tcPr>
          <w:p w14:paraId="4590482E" w14:textId="77777777" w:rsidR="00B36728" w:rsidRPr="001F6B9D" w:rsidRDefault="00B36728" w:rsidP="00051BB7">
            <w:pPr>
              <w:jc w:val="center"/>
              <w:rPr>
                <w:rFonts w:ascii="Calibri" w:eastAsia="Calibri" w:hAnsi="Calibri"/>
                <w:b/>
                <w:color w:val="FFFFFF" w:themeColor="background1"/>
              </w:rPr>
            </w:pPr>
            <w:r w:rsidRPr="001F6B9D">
              <w:rPr>
                <w:rFonts w:ascii="Calibri" w:eastAsia="Calibri" w:hAnsi="Calibri"/>
                <w:b/>
                <w:color w:val="FFFFFF" w:themeColor="background1"/>
              </w:rPr>
              <w:t>60ths CARE</w:t>
            </w:r>
          </w:p>
        </w:tc>
        <w:tc>
          <w:tcPr>
            <w:tcW w:w="992" w:type="dxa"/>
            <w:shd w:val="clear" w:color="auto" w:fill="151F6D"/>
          </w:tcPr>
          <w:p w14:paraId="4B2DE4D4" w14:textId="77777777" w:rsidR="00B36728" w:rsidRPr="001F6B9D" w:rsidRDefault="00B36728" w:rsidP="00051BB7">
            <w:pPr>
              <w:jc w:val="center"/>
              <w:rPr>
                <w:rFonts w:ascii="Calibri" w:eastAsia="Calibri" w:hAnsi="Calibri"/>
                <w:b/>
                <w:color w:val="FFFFFF" w:themeColor="background1"/>
              </w:rPr>
            </w:pPr>
            <w:r w:rsidRPr="001F6B9D">
              <w:rPr>
                <w:rFonts w:ascii="Calibri" w:eastAsia="Calibri" w:hAnsi="Calibri"/>
                <w:b/>
                <w:color w:val="FFFFFF" w:themeColor="background1"/>
              </w:rPr>
              <w:t>80ths CARE</w:t>
            </w:r>
          </w:p>
        </w:tc>
        <w:tc>
          <w:tcPr>
            <w:tcW w:w="1054" w:type="dxa"/>
            <w:shd w:val="clear" w:color="auto" w:fill="151F6D"/>
          </w:tcPr>
          <w:p w14:paraId="3AB063DF" w14:textId="77777777" w:rsidR="00B36728" w:rsidRPr="001F6B9D" w:rsidRDefault="00B36728" w:rsidP="00051BB7">
            <w:pPr>
              <w:jc w:val="center"/>
              <w:rPr>
                <w:rFonts w:ascii="Calibri" w:eastAsia="Calibri" w:hAnsi="Calibri"/>
                <w:b/>
                <w:color w:val="FFFFFF" w:themeColor="background1"/>
              </w:rPr>
            </w:pPr>
            <w:r w:rsidRPr="001F6B9D">
              <w:rPr>
                <w:rFonts w:ascii="Calibri" w:eastAsia="Calibri" w:hAnsi="Calibri"/>
                <w:b/>
                <w:color w:val="FFFFFF" w:themeColor="background1"/>
              </w:rPr>
              <w:t>120ths CARE</w:t>
            </w:r>
          </w:p>
        </w:tc>
      </w:tr>
      <w:tr w:rsidR="00B36728" w:rsidRPr="00BA69B3" w14:paraId="1DFE0A9E" w14:textId="77777777" w:rsidTr="00B36728">
        <w:tc>
          <w:tcPr>
            <w:tcW w:w="2235" w:type="dxa"/>
            <w:shd w:val="clear" w:color="auto" w:fill="auto"/>
          </w:tcPr>
          <w:p w14:paraId="008CAFB2" w14:textId="77777777" w:rsidR="00B36728" w:rsidRPr="00BA69B3" w:rsidRDefault="00B36728" w:rsidP="00CF0A98">
            <w:pPr>
              <w:rPr>
                <w:rFonts w:ascii="Calibri" w:eastAsia="Calibri" w:hAnsi="Calibri"/>
              </w:rPr>
            </w:pPr>
            <w:r w:rsidRPr="00BA69B3">
              <w:rPr>
                <w:rFonts w:ascii="Calibri" w:eastAsia="Calibri" w:hAnsi="Calibri"/>
              </w:rPr>
              <w:t xml:space="preserve">Revised reduction in member contribution rate from 1 </w:t>
            </w:r>
            <w:r w:rsidR="00CF0A98">
              <w:rPr>
                <w:rFonts w:ascii="Calibri" w:eastAsia="Calibri" w:hAnsi="Calibri"/>
              </w:rPr>
              <w:t>July</w:t>
            </w:r>
            <w:r w:rsidR="00CF0A98" w:rsidRPr="00BA69B3">
              <w:rPr>
                <w:rFonts w:ascii="Calibri" w:eastAsia="Calibri" w:hAnsi="Calibri"/>
              </w:rPr>
              <w:t xml:space="preserve"> </w:t>
            </w:r>
            <w:r w:rsidRPr="00BA69B3">
              <w:rPr>
                <w:rFonts w:ascii="Calibri" w:eastAsia="Calibri" w:hAnsi="Calibri"/>
              </w:rPr>
              <w:t>2019</w:t>
            </w:r>
          </w:p>
        </w:tc>
        <w:tc>
          <w:tcPr>
            <w:tcW w:w="1275" w:type="dxa"/>
            <w:shd w:val="clear" w:color="auto" w:fill="auto"/>
            <w:vAlign w:val="center"/>
          </w:tcPr>
          <w:p w14:paraId="303CE953" w14:textId="77777777" w:rsidR="00B36728" w:rsidRPr="00BA69B3" w:rsidRDefault="00B36728" w:rsidP="00B36728">
            <w:pPr>
              <w:jc w:val="center"/>
              <w:rPr>
                <w:rFonts w:ascii="Calibri" w:eastAsia="Calibri" w:hAnsi="Calibri"/>
              </w:rPr>
            </w:pPr>
            <w:r w:rsidRPr="00BA69B3">
              <w:rPr>
                <w:rFonts w:ascii="Calibri" w:eastAsia="Calibri" w:hAnsi="Calibri"/>
              </w:rPr>
              <w:t>2.6%</w:t>
            </w:r>
          </w:p>
        </w:tc>
        <w:tc>
          <w:tcPr>
            <w:tcW w:w="1276" w:type="dxa"/>
            <w:shd w:val="clear" w:color="auto" w:fill="auto"/>
            <w:vAlign w:val="center"/>
          </w:tcPr>
          <w:p w14:paraId="2BCFEEB2" w14:textId="77777777" w:rsidR="00B36728" w:rsidRPr="00BA69B3" w:rsidRDefault="00B36728" w:rsidP="00B36728">
            <w:pPr>
              <w:jc w:val="center"/>
              <w:rPr>
                <w:rFonts w:ascii="Calibri" w:eastAsia="Calibri" w:hAnsi="Calibri"/>
              </w:rPr>
            </w:pPr>
            <w:r w:rsidRPr="00BA69B3">
              <w:rPr>
                <w:rFonts w:ascii="Calibri" w:eastAsia="Calibri" w:hAnsi="Calibri"/>
              </w:rPr>
              <w:t>2.2%</w:t>
            </w:r>
          </w:p>
        </w:tc>
        <w:tc>
          <w:tcPr>
            <w:tcW w:w="1276" w:type="dxa"/>
            <w:shd w:val="clear" w:color="auto" w:fill="auto"/>
            <w:vAlign w:val="center"/>
          </w:tcPr>
          <w:p w14:paraId="6304E3F6" w14:textId="77777777" w:rsidR="00B36728" w:rsidRPr="00BA69B3" w:rsidRDefault="00B36728" w:rsidP="00B36728">
            <w:pPr>
              <w:jc w:val="center"/>
              <w:rPr>
                <w:rFonts w:ascii="Calibri" w:eastAsia="Calibri" w:hAnsi="Calibri"/>
              </w:rPr>
            </w:pPr>
            <w:r w:rsidRPr="00BA69B3">
              <w:rPr>
                <w:rFonts w:ascii="Calibri" w:eastAsia="Calibri" w:hAnsi="Calibri"/>
              </w:rPr>
              <w:t>1.9%</w:t>
            </w:r>
          </w:p>
        </w:tc>
        <w:tc>
          <w:tcPr>
            <w:tcW w:w="1134" w:type="dxa"/>
            <w:shd w:val="clear" w:color="auto" w:fill="auto"/>
            <w:vAlign w:val="center"/>
          </w:tcPr>
          <w:p w14:paraId="4DAA4CE4" w14:textId="77777777" w:rsidR="00B36728" w:rsidRPr="00BA69B3" w:rsidRDefault="00B36728" w:rsidP="00B36728">
            <w:pPr>
              <w:jc w:val="center"/>
              <w:rPr>
                <w:rFonts w:ascii="Calibri" w:eastAsia="Calibri" w:hAnsi="Calibri"/>
              </w:rPr>
            </w:pPr>
            <w:r w:rsidRPr="00BA69B3">
              <w:rPr>
                <w:rFonts w:ascii="Calibri" w:eastAsia="Calibri" w:hAnsi="Calibri"/>
              </w:rPr>
              <w:t>2.3%</w:t>
            </w:r>
          </w:p>
        </w:tc>
        <w:tc>
          <w:tcPr>
            <w:tcW w:w="992" w:type="dxa"/>
            <w:shd w:val="clear" w:color="auto" w:fill="auto"/>
            <w:vAlign w:val="center"/>
          </w:tcPr>
          <w:p w14:paraId="19549402" w14:textId="77777777" w:rsidR="00B36728" w:rsidRPr="00BA69B3" w:rsidRDefault="00B36728" w:rsidP="00B36728">
            <w:pPr>
              <w:jc w:val="center"/>
              <w:rPr>
                <w:rFonts w:ascii="Calibri" w:eastAsia="Calibri" w:hAnsi="Calibri"/>
              </w:rPr>
            </w:pPr>
            <w:r w:rsidRPr="00BA69B3">
              <w:rPr>
                <w:rFonts w:ascii="Calibri" w:eastAsia="Calibri" w:hAnsi="Calibri"/>
              </w:rPr>
              <w:t>1.7%</w:t>
            </w:r>
          </w:p>
        </w:tc>
        <w:tc>
          <w:tcPr>
            <w:tcW w:w="1054" w:type="dxa"/>
            <w:shd w:val="clear" w:color="auto" w:fill="auto"/>
            <w:vAlign w:val="center"/>
          </w:tcPr>
          <w:p w14:paraId="5CBEC7A6" w14:textId="77777777" w:rsidR="00B36728" w:rsidRPr="00BA69B3" w:rsidRDefault="00B36728" w:rsidP="00B36728">
            <w:pPr>
              <w:jc w:val="center"/>
              <w:rPr>
                <w:rFonts w:ascii="Calibri" w:eastAsia="Calibri" w:hAnsi="Calibri"/>
              </w:rPr>
            </w:pPr>
            <w:r w:rsidRPr="00BA69B3">
              <w:rPr>
                <w:rFonts w:ascii="Calibri" w:eastAsia="Calibri" w:hAnsi="Calibri"/>
              </w:rPr>
              <w:t>1.2%</w:t>
            </w:r>
          </w:p>
        </w:tc>
      </w:tr>
    </w:tbl>
    <w:p w14:paraId="35EA04AC" w14:textId="77777777" w:rsidR="00E2761E" w:rsidRDefault="00E2761E" w:rsidP="00B36728"/>
    <w:p w14:paraId="6DC219F1" w14:textId="77777777" w:rsidR="00E2761E" w:rsidRDefault="00E2761E">
      <w:r>
        <w:br w:type="page"/>
      </w:r>
    </w:p>
    <w:p w14:paraId="4A6A1C20" w14:textId="77777777" w:rsidR="00E2761E" w:rsidRPr="001F6B9D" w:rsidRDefault="00E2761E" w:rsidP="00E2761E">
      <w:pPr>
        <w:rPr>
          <w:rFonts w:ascii="Calibri Light" w:hAnsi="Calibri Light" w:cs="Calibri Light"/>
          <w:bCs/>
          <w:color w:val="151F6D"/>
          <w:sz w:val="32"/>
        </w:rPr>
      </w:pPr>
      <w:r w:rsidRPr="001F6B9D">
        <w:rPr>
          <w:rFonts w:ascii="Calibri Light" w:hAnsi="Calibri Light" w:cs="Calibri Light"/>
          <w:bCs/>
          <w:color w:val="151F6D"/>
          <w:sz w:val="32"/>
        </w:rPr>
        <w:lastRenderedPageBreak/>
        <w:t>Why are we consulting?</w:t>
      </w:r>
    </w:p>
    <w:p w14:paraId="63C5CEEA" w14:textId="77777777" w:rsidR="00E2761E" w:rsidRDefault="00E2761E" w:rsidP="00E2761E">
      <w:r>
        <w:t xml:space="preserve">Choose either: </w:t>
      </w:r>
    </w:p>
    <w:p w14:paraId="369FD84D" w14:textId="77777777" w:rsidR="00E2761E" w:rsidRDefault="00E2761E" w:rsidP="00E2761E">
      <w:r>
        <w:t xml:space="preserve">A) Consultation on important changes to employees’ pensions is required by law because </w:t>
      </w:r>
      <w:r w:rsidRPr="00E2761E">
        <w:rPr>
          <w:color w:val="FF0000"/>
        </w:rPr>
        <w:t>[insert employer name]</w:t>
      </w:r>
      <w:r>
        <w:t xml:space="preserve"> has 50 or more employees/has had, on average, 50 or more employees over the last 12 months; or  </w:t>
      </w:r>
    </w:p>
    <w:p w14:paraId="2D39CE07" w14:textId="77777777" w:rsidR="00B36728" w:rsidRDefault="00E2761E" w:rsidP="00E2761E">
      <w:r>
        <w:t>B) We are doing this because our internal policies require us to consult over a change like this/we believe it is good practice to consult on important changes to employees’ pensions.</w:t>
      </w:r>
    </w:p>
    <w:p w14:paraId="1DA1A408" w14:textId="77777777" w:rsidR="00F13EAE" w:rsidRPr="001F6B9D" w:rsidRDefault="00F13EAE" w:rsidP="00E2761E">
      <w:pPr>
        <w:rPr>
          <w:rFonts w:ascii="Calibri Light" w:hAnsi="Calibri Light" w:cs="Calibri Light"/>
          <w:sz w:val="20"/>
        </w:rPr>
      </w:pPr>
    </w:p>
    <w:p w14:paraId="5D1E974E" w14:textId="77777777" w:rsidR="00F13EAE" w:rsidRPr="00823FD6" w:rsidRDefault="00F13EAE" w:rsidP="00F13EAE">
      <w:pPr>
        <w:rPr>
          <w:b/>
          <w:color w:val="151F6D"/>
          <w:sz w:val="32"/>
        </w:rPr>
      </w:pPr>
      <w:r w:rsidRPr="001F6B9D">
        <w:rPr>
          <w:rFonts w:ascii="Calibri Light" w:hAnsi="Calibri Light" w:cs="Calibri Light"/>
          <w:bCs/>
          <w:color w:val="151F6D"/>
          <w:sz w:val="32"/>
        </w:rPr>
        <w:t>What are the proposed changes by</w:t>
      </w:r>
      <w:r w:rsidRPr="00823FD6">
        <w:rPr>
          <w:b/>
          <w:color w:val="151F6D"/>
          <w:sz w:val="32"/>
        </w:rPr>
        <w:t xml:space="preserve"> </w:t>
      </w:r>
      <w:r w:rsidRPr="002A71C6">
        <w:rPr>
          <w:b/>
          <w:color w:val="FF0000"/>
          <w:sz w:val="32"/>
        </w:rPr>
        <w:t>[insert employer name]</w:t>
      </w:r>
      <w:r w:rsidRPr="001F6B9D">
        <w:rPr>
          <w:bCs/>
          <w:color w:val="151F6D"/>
          <w:sz w:val="32"/>
        </w:rPr>
        <w:t>?</w:t>
      </w:r>
    </w:p>
    <w:p w14:paraId="799F615A" w14:textId="77777777" w:rsidR="00F13EAE" w:rsidRPr="00F13EAE" w:rsidRDefault="00F13EAE" w:rsidP="00F13EAE">
      <w:pPr>
        <w:rPr>
          <w:color w:val="FF0000"/>
        </w:rPr>
      </w:pPr>
      <w:r w:rsidRPr="00F13EAE">
        <w:rPr>
          <w:color w:val="FF0000"/>
        </w:rPr>
        <w:t>[Examples are shown below, you should select the option that applies to you or tailor to suit your own circumstances]</w:t>
      </w:r>
    </w:p>
    <w:p w14:paraId="7266A79D" w14:textId="77777777" w:rsidR="00F13EAE" w:rsidRDefault="00F13EAE" w:rsidP="00F13EAE">
      <w:r w:rsidRPr="00F13EAE">
        <w:rPr>
          <w:b/>
          <w:color w:val="FF0000"/>
        </w:rPr>
        <w:t>Maintaining the existing DB option(s)</w:t>
      </w:r>
      <w:r w:rsidRPr="00F13EAE">
        <w:rPr>
          <w:color w:val="FF0000"/>
        </w:rPr>
        <w:t>: [insert employer name]</w:t>
      </w:r>
      <w:r>
        <w:t xml:space="preserve"> has considered the current benefit options being offered to staff and proposes to keep the current </w:t>
      </w:r>
      <w:r w:rsidRPr="00F13EAE">
        <w:rPr>
          <w:color w:val="FF0000"/>
        </w:rPr>
        <w:t>[insert benefit option]</w:t>
      </w:r>
      <w:r>
        <w:t xml:space="preserve"> for </w:t>
      </w:r>
      <w:r w:rsidRPr="00F13EAE">
        <w:rPr>
          <w:color w:val="FF0000"/>
        </w:rPr>
        <w:t>[insert category of staff i.e. all current and future staff, existing staff etc]</w:t>
      </w:r>
      <w:r>
        <w:t xml:space="preserve">.  Member contributions will increase from </w:t>
      </w:r>
      <w:r w:rsidRPr="00F13EAE">
        <w:rPr>
          <w:color w:val="FF0000"/>
        </w:rPr>
        <w:t>[xx]</w:t>
      </w:r>
      <w:r>
        <w:t xml:space="preserve">% to </w:t>
      </w:r>
      <w:r w:rsidRPr="00F13EAE">
        <w:rPr>
          <w:color w:val="FF0000"/>
        </w:rPr>
        <w:t>[xx]</w:t>
      </w:r>
      <w:r>
        <w:t xml:space="preserve">% of pensionable earnings from 1 </w:t>
      </w:r>
      <w:r w:rsidR="00CF0A98">
        <w:t xml:space="preserve">July </w:t>
      </w:r>
      <w:r>
        <w:t xml:space="preserve">2019.  </w:t>
      </w:r>
    </w:p>
    <w:p w14:paraId="67391DDB" w14:textId="77777777" w:rsidR="00F13EAE" w:rsidRDefault="00F13EAE" w:rsidP="00F13EAE">
      <w:r w:rsidRPr="00F13EAE">
        <w:rPr>
          <w:b/>
          <w:color w:val="FF0000"/>
        </w:rPr>
        <w:t>Introducing an alternative DB or defined contribution (DC) option:</w:t>
      </w:r>
      <w:r w:rsidRPr="00F13EAE">
        <w:rPr>
          <w:color w:val="FF0000"/>
        </w:rPr>
        <w:t xml:space="preserve"> [Insert employer name]</w:t>
      </w:r>
      <w:r>
        <w:t xml:space="preserve"> has considered the increasing cost and risks attached in continuing to support </w:t>
      </w:r>
      <w:r w:rsidRPr="00F13EAE">
        <w:rPr>
          <w:color w:val="FF0000"/>
        </w:rPr>
        <w:t>[DB benefit option(s)]</w:t>
      </w:r>
      <w:r>
        <w:t xml:space="preserve"> and proposes to offer </w:t>
      </w:r>
      <w:r w:rsidRPr="00F13EAE">
        <w:rPr>
          <w:color w:val="FF0000"/>
        </w:rPr>
        <w:t>[an alternative DB benefit option/the DC benefit option]</w:t>
      </w:r>
      <w:r>
        <w:t xml:space="preserve"> from </w:t>
      </w:r>
      <w:r w:rsidRPr="00F13EAE">
        <w:rPr>
          <w:color w:val="FF0000"/>
        </w:rPr>
        <w:t>[date]</w:t>
      </w:r>
      <w:r>
        <w:t xml:space="preserve"> for </w:t>
      </w:r>
      <w:r w:rsidRPr="00F13EAE">
        <w:rPr>
          <w:color w:val="FF0000"/>
        </w:rPr>
        <w:t>[insert category of staff i.e. all staff, new staff only etc].</w:t>
      </w:r>
    </w:p>
    <w:p w14:paraId="153B4316" w14:textId="77777777" w:rsidR="00F13EAE" w:rsidRPr="00FD1AD6" w:rsidRDefault="00F13EAE" w:rsidP="00F13EAE">
      <w:pPr>
        <w:rPr>
          <w:b/>
          <w:color w:val="FF0000"/>
        </w:rPr>
      </w:pPr>
      <w:r w:rsidRPr="00FD1AD6">
        <w:rPr>
          <w:b/>
          <w:color w:val="FF0000"/>
        </w:rPr>
        <w:t>[If a change</w:t>
      </w:r>
      <w:r w:rsidR="00FD1AD6">
        <w:rPr>
          <w:b/>
          <w:color w:val="FF0000"/>
        </w:rPr>
        <w:t xml:space="preserve"> is being proposed then either]</w:t>
      </w:r>
      <w:r w:rsidR="00FD1AD6">
        <w:rPr>
          <w:b/>
          <w:color w:val="FF0000"/>
        </w:rPr>
        <w:br/>
      </w:r>
      <w:r w:rsidRPr="00FD1AD6">
        <w:rPr>
          <w:color w:val="FF0000"/>
        </w:rPr>
        <w:t>(A)</w:t>
      </w:r>
      <w:r>
        <w:t xml:space="preserve">The move to this new benefit option will be in respect of pensionable service from </w:t>
      </w:r>
      <w:r w:rsidRPr="00FD1AD6">
        <w:rPr>
          <w:color w:val="FF0000"/>
        </w:rPr>
        <w:t>[date]</w:t>
      </w:r>
      <w:r>
        <w:t xml:space="preserve"> onwards; the benefits you have already accrued in the Scheme up to </w:t>
      </w:r>
      <w:r w:rsidRPr="00FD1AD6">
        <w:rPr>
          <w:color w:val="FF0000"/>
        </w:rPr>
        <w:t xml:space="preserve">[day prior to the introduction of the new option] </w:t>
      </w:r>
      <w:r>
        <w:t>will be retained on their existing basis and this change only affects benefits accruing from</w:t>
      </w:r>
      <w:r w:rsidRPr="00FD1AD6">
        <w:rPr>
          <w:color w:val="FF0000"/>
        </w:rPr>
        <w:t xml:space="preserve"> [insert date]</w:t>
      </w:r>
      <w:r>
        <w:t xml:space="preserve">.  </w:t>
      </w:r>
    </w:p>
    <w:p w14:paraId="1D896562" w14:textId="77777777" w:rsidR="00F13EAE" w:rsidRDefault="00F13EAE" w:rsidP="00F13EAE">
      <w:r w:rsidRPr="00FD1AD6">
        <w:rPr>
          <w:color w:val="FF0000"/>
        </w:rPr>
        <w:t>[</w:t>
      </w:r>
      <w:r w:rsidRPr="00FD1AD6">
        <w:rPr>
          <w:b/>
          <w:color w:val="FF0000"/>
        </w:rPr>
        <w:t>Where employer proposes to close its Final Salary structure for future accrual:</w:t>
      </w:r>
      <w:r w:rsidRPr="00FD1AD6">
        <w:rPr>
          <w:color w:val="FF0000"/>
        </w:rPr>
        <w:t>]</w:t>
      </w:r>
      <w:r>
        <w:t xml:space="preserve"> As </w:t>
      </w:r>
      <w:r w:rsidRPr="00FD1AD6">
        <w:rPr>
          <w:color w:val="FF0000"/>
        </w:rPr>
        <w:t>[insert employer name]</w:t>
      </w:r>
      <w:r>
        <w:t xml:space="preserve"> is requiring all active Final salary {insert}h members to move to the </w:t>
      </w:r>
      <w:r w:rsidRPr="00FD1AD6">
        <w:rPr>
          <w:color w:val="FF0000"/>
        </w:rPr>
        <w:t xml:space="preserve">[insert] </w:t>
      </w:r>
      <w:r>
        <w:t xml:space="preserve">benefit option] the Final salary benefits (for those active members at the date of the change) will continue to be linked to  Pensionable Earnings whilst they remain in the employment of </w:t>
      </w:r>
      <w:r w:rsidRPr="00FD1AD6">
        <w:rPr>
          <w:color w:val="FF0000"/>
        </w:rPr>
        <w:t>[insert employer name]</w:t>
      </w:r>
      <w:r>
        <w:t xml:space="preserve"> and continue as an active member in the Scheme i.e. you will cease to build up any further pensionable service under the Final salary benefit option but your benefits on leaving will be calculated based on your Pensionable Earnings at the date of leaving.   </w:t>
      </w:r>
    </w:p>
    <w:p w14:paraId="3B031188" w14:textId="77777777" w:rsidR="00F13EAE" w:rsidRPr="00FD1AD6" w:rsidRDefault="00F13EAE" w:rsidP="00F13EAE">
      <w:pPr>
        <w:rPr>
          <w:b/>
        </w:rPr>
      </w:pPr>
      <w:r w:rsidRPr="00FD1AD6">
        <w:rPr>
          <w:b/>
        </w:rPr>
        <w:t>Or</w:t>
      </w:r>
    </w:p>
    <w:p w14:paraId="7FC45955" w14:textId="77777777" w:rsidR="00F13EAE" w:rsidRDefault="00F13EAE" w:rsidP="00F13EAE">
      <w:r w:rsidRPr="00FD1AD6">
        <w:rPr>
          <w:color w:val="FF0000"/>
        </w:rPr>
        <w:t>(B)</w:t>
      </w:r>
      <w:r>
        <w:t xml:space="preserve">This </w:t>
      </w:r>
      <w:r w:rsidRPr="00FD1AD6">
        <w:rPr>
          <w:color w:val="FF0000"/>
        </w:rPr>
        <w:t>[insert benefit option]</w:t>
      </w:r>
      <w:r>
        <w:t xml:space="preserve"> will replace </w:t>
      </w:r>
      <w:r w:rsidRPr="00FD1AD6">
        <w:rPr>
          <w:color w:val="FF0000"/>
        </w:rPr>
        <w:t>[current benefit option(s)]</w:t>
      </w:r>
      <w:r>
        <w:t xml:space="preserve"> for </w:t>
      </w:r>
      <w:r w:rsidRPr="00FD1AD6">
        <w:rPr>
          <w:color w:val="FF0000"/>
        </w:rPr>
        <w:t>[new employees or new members]</w:t>
      </w:r>
      <w:r>
        <w:t xml:space="preserve"> from </w:t>
      </w:r>
      <w:r w:rsidRPr="00FD1AD6">
        <w:rPr>
          <w:color w:val="FF0000"/>
        </w:rPr>
        <w:t>[date]</w:t>
      </w:r>
      <w:r>
        <w:t>.</w:t>
      </w:r>
    </w:p>
    <w:p w14:paraId="2AA4044C" w14:textId="77777777" w:rsidR="00097DA4" w:rsidRDefault="00097DA4" w:rsidP="00F13EAE"/>
    <w:p w14:paraId="7145992B" w14:textId="77777777" w:rsidR="00F13EAE" w:rsidRDefault="00F13EAE" w:rsidP="00C52483">
      <w:pPr>
        <w:spacing w:line="240" w:lineRule="auto"/>
      </w:pPr>
      <w:r w:rsidRPr="00C52483">
        <w:rPr>
          <w:b/>
          <w:color w:val="FF0000"/>
        </w:rPr>
        <w:lastRenderedPageBreak/>
        <w:t>[Where DC benefit option is proposed]</w:t>
      </w:r>
      <w:r>
        <w:t xml:space="preserve"> The DC benefit option means your benefits will be related to the pot of money built up for you. Your benefits at retirement will depend on:</w:t>
      </w:r>
    </w:p>
    <w:p w14:paraId="1612045B" w14:textId="77777777" w:rsidR="00C52483" w:rsidRDefault="00F13EAE" w:rsidP="00C52483">
      <w:pPr>
        <w:spacing w:line="240" w:lineRule="auto"/>
      </w:pPr>
      <w:r>
        <w:t>• the contributions paid in;</w:t>
      </w:r>
      <w:r w:rsidR="00C52483">
        <w:br/>
        <w:t>• the charges taken out;</w:t>
      </w:r>
      <w:r w:rsidR="00C52483">
        <w:br/>
      </w:r>
      <w:r>
        <w:t xml:space="preserve">• how well </w:t>
      </w:r>
      <w:r w:rsidR="00C52483">
        <w:t>the investments have performed;</w:t>
      </w:r>
      <w:r w:rsidR="00C52483">
        <w:br/>
        <w:t>• your age;</w:t>
      </w:r>
      <w:r w:rsidR="00C52483">
        <w:br/>
      </w:r>
      <w:r>
        <w:t>• your state of health at the time you retire;</w:t>
      </w:r>
      <w:r w:rsidR="00C52483">
        <w:t xml:space="preserve"> and</w:t>
      </w:r>
      <w:r w:rsidR="00C52483">
        <w:br/>
      </w:r>
      <w:r>
        <w:t xml:space="preserve">• the type of benefit </w:t>
      </w:r>
      <w:r w:rsidR="00C52483">
        <w:t>you choose when you retire.</w:t>
      </w:r>
    </w:p>
    <w:p w14:paraId="4C3DC2BE" w14:textId="77777777" w:rsidR="00F13EAE" w:rsidRDefault="00F13EAE" w:rsidP="00C52483">
      <w:pPr>
        <w:spacing w:line="240" w:lineRule="auto"/>
      </w:pPr>
      <w:r>
        <w:t xml:space="preserve"> </w:t>
      </w:r>
    </w:p>
    <w:p w14:paraId="7864C8E3" w14:textId="77777777" w:rsidR="00F13EAE" w:rsidRPr="00C52483" w:rsidRDefault="00F13EAE" w:rsidP="00F13EAE">
      <w:pPr>
        <w:rPr>
          <w:color w:val="FF0000"/>
        </w:rPr>
      </w:pPr>
      <w:r w:rsidRPr="00C52483">
        <w:rPr>
          <w:color w:val="FF0000"/>
        </w:rPr>
        <w:t>Details of the DC offering being provided by [insert employer name] are set out below:</w:t>
      </w:r>
    </w:p>
    <w:p w14:paraId="4D7BB2D0" w14:textId="77777777" w:rsidR="00C52483" w:rsidRDefault="00F13EAE" w:rsidP="00F13EAE">
      <w:pPr>
        <w:rPr>
          <w:color w:val="FF0000"/>
        </w:rPr>
      </w:pPr>
      <w:r w:rsidRPr="00C52483">
        <w:rPr>
          <w:color w:val="FF0000"/>
        </w:rPr>
        <w:t>Pensionable Earnings d</w:t>
      </w:r>
      <w:r w:rsidR="00C52483">
        <w:rPr>
          <w:color w:val="FF0000"/>
        </w:rPr>
        <w:t>efinition:</w:t>
      </w:r>
      <w:r w:rsidR="00C52483">
        <w:rPr>
          <w:color w:val="FF0000"/>
        </w:rPr>
        <w:tab/>
      </w:r>
      <w:r w:rsidR="00C52483">
        <w:rPr>
          <w:color w:val="FF0000"/>
        </w:rPr>
        <w:tab/>
        <w:t>[insert definition]</w:t>
      </w:r>
      <w:r w:rsidR="00C52483">
        <w:rPr>
          <w:color w:val="FF0000"/>
        </w:rPr>
        <w:br/>
      </w:r>
      <w:r w:rsidRPr="00C52483">
        <w:rPr>
          <w:color w:val="FF0000"/>
        </w:rPr>
        <w:t>Employer c</w:t>
      </w:r>
      <w:r w:rsidR="00C52483">
        <w:rPr>
          <w:color w:val="FF0000"/>
        </w:rPr>
        <w:t>ontribution:</w:t>
      </w:r>
      <w:r w:rsidR="00C52483">
        <w:rPr>
          <w:color w:val="FF0000"/>
        </w:rPr>
        <w:tab/>
      </w:r>
      <w:r w:rsidR="00C52483">
        <w:rPr>
          <w:color w:val="FF0000"/>
        </w:rPr>
        <w:tab/>
      </w:r>
      <w:r w:rsidR="00C52483">
        <w:rPr>
          <w:color w:val="FF0000"/>
        </w:rPr>
        <w:tab/>
        <w:t>[insert rate(s)]</w:t>
      </w:r>
      <w:r w:rsidR="00C52483">
        <w:rPr>
          <w:color w:val="FF0000"/>
        </w:rPr>
        <w:br/>
      </w:r>
      <w:r w:rsidRPr="00C52483">
        <w:rPr>
          <w:color w:val="FF0000"/>
        </w:rPr>
        <w:t>Member contribution;</w:t>
      </w:r>
      <w:r w:rsidRPr="00C52483">
        <w:rPr>
          <w:color w:val="FF0000"/>
        </w:rPr>
        <w:tab/>
      </w:r>
      <w:r w:rsidRPr="00C52483">
        <w:rPr>
          <w:color w:val="FF0000"/>
        </w:rPr>
        <w:tab/>
      </w:r>
      <w:r w:rsidRPr="00C52483">
        <w:rPr>
          <w:color w:val="FF0000"/>
        </w:rPr>
        <w:tab/>
        <w:t>[insert rate(s)]</w:t>
      </w:r>
    </w:p>
    <w:p w14:paraId="1D87A344" w14:textId="77777777" w:rsidR="00C52483" w:rsidRPr="00C52483" w:rsidRDefault="00C52483" w:rsidP="00823FD6">
      <w:pPr>
        <w:spacing w:line="240" w:lineRule="auto"/>
        <w:rPr>
          <w:color w:val="FF0000"/>
        </w:rPr>
      </w:pPr>
    </w:p>
    <w:p w14:paraId="778F290A" w14:textId="77777777" w:rsidR="00F13EAE" w:rsidRDefault="00F13EAE" w:rsidP="00F13EAE">
      <w:r>
        <w:t>We have included some Frequently Asked Questions (FAQs) at the end of this document.</w:t>
      </w:r>
    </w:p>
    <w:p w14:paraId="4A264D75" w14:textId="77777777" w:rsidR="00C52483" w:rsidRPr="00823FD6" w:rsidRDefault="00C52483" w:rsidP="00F13EAE">
      <w:pPr>
        <w:rPr>
          <w:sz w:val="20"/>
        </w:rPr>
      </w:pPr>
    </w:p>
    <w:p w14:paraId="3A765FD7" w14:textId="77777777" w:rsidR="00C52483" w:rsidRPr="001F6B9D" w:rsidRDefault="00C52483" w:rsidP="00C52483">
      <w:pPr>
        <w:rPr>
          <w:rFonts w:ascii="Calibri Light" w:hAnsi="Calibri Light" w:cs="Calibri Light"/>
          <w:bCs/>
          <w:color w:val="151F6D"/>
          <w:sz w:val="32"/>
        </w:rPr>
      </w:pPr>
      <w:r w:rsidRPr="001F6B9D">
        <w:rPr>
          <w:rFonts w:ascii="Calibri Light" w:hAnsi="Calibri Light" w:cs="Calibri Light"/>
          <w:bCs/>
          <w:color w:val="151F6D"/>
          <w:sz w:val="32"/>
        </w:rPr>
        <w:t>Financial Advice</w:t>
      </w:r>
    </w:p>
    <w:p w14:paraId="6A4788E1" w14:textId="77777777" w:rsidR="00C52483" w:rsidRDefault="00C52483" w:rsidP="00C52483">
      <w:r w:rsidRPr="00C52483">
        <w:t xml:space="preserve">It is very important that you understand that neither the Trustee, </w:t>
      </w:r>
      <w:r w:rsidRPr="00C52483">
        <w:rPr>
          <w:color w:val="FF0000"/>
        </w:rPr>
        <w:t>[Insert employer name]</w:t>
      </w:r>
      <w:r w:rsidRPr="00C52483">
        <w:t xml:space="preserve"> nor any of its staff are authorised to give financial advice. Financial advice is regulated by the Financial Conduct Authority (FCA) and only appropriately qualified individuals may provide financial advice. Therefore, it is important that if you feel it necessary, you should take your own independent financial advice on the information contained within this document and the options that are open to you. You can find an adviser in your area at www.unbiased.co.uk. Please note that you would personally be responsible for any costs associated with obtaining such advice.</w:t>
      </w:r>
    </w:p>
    <w:p w14:paraId="555B0E68" w14:textId="77777777" w:rsidR="00C52483" w:rsidRPr="001F6B9D" w:rsidRDefault="00C52483" w:rsidP="00C52483">
      <w:pPr>
        <w:rPr>
          <w:rFonts w:ascii="Calibri Light" w:hAnsi="Calibri Light" w:cs="Calibri Light"/>
          <w:sz w:val="20"/>
        </w:rPr>
      </w:pPr>
    </w:p>
    <w:p w14:paraId="2144907D" w14:textId="77777777" w:rsidR="00C52483" w:rsidRPr="001F6B9D" w:rsidRDefault="00C52483" w:rsidP="00C52483">
      <w:pPr>
        <w:rPr>
          <w:rFonts w:ascii="Calibri Light" w:hAnsi="Calibri Light" w:cs="Calibri Light"/>
          <w:bCs/>
          <w:color w:val="151F6D"/>
          <w:sz w:val="32"/>
        </w:rPr>
      </w:pPr>
      <w:r w:rsidRPr="001F6B9D">
        <w:rPr>
          <w:rFonts w:ascii="Calibri Light" w:hAnsi="Calibri Light" w:cs="Calibri Light"/>
          <w:bCs/>
          <w:color w:val="151F6D"/>
          <w:sz w:val="32"/>
        </w:rPr>
        <w:t>Next steps</w:t>
      </w:r>
    </w:p>
    <w:p w14:paraId="5E67C3AE" w14:textId="77777777" w:rsidR="00C52483" w:rsidRDefault="00C52483" w:rsidP="00C52483">
      <w:r>
        <w:t xml:space="preserve">Consultation runs from </w:t>
      </w:r>
      <w:r w:rsidRPr="00C52483">
        <w:rPr>
          <w:color w:val="FF0000"/>
        </w:rPr>
        <w:t xml:space="preserve">[DD Month YYYY] </w:t>
      </w:r>
      <w:r>
        <w:t xml:space="preserve">until </w:t>
      </w:r>
      <w:r w:rsidRPr="00C52483">
        <w:rPr>
          <w:color w:val="FF0000"/>
        </w:rPr>
        <w:t>[DD Month YYYY]</w:t>
      </w:r>
      <w:r>
        <w:t xml:space="preserve">. During this time you should study the information provided </w:t>
      </w:r>
      <w:r w:rsidRPr="00C52483">
        <w:rPr>
          <w:color w:val="FF0000"/>
        </w:rPr>
        <w:t>[insert what arrangements – if any – you will put in place for queries]</w:t>
      </w:r>
      <w:r>
        <w:t xml:space="preserve"> and may direct questions and comments to </w:t>
      </w:r>
      <w:r w:rsidRPr="00C52483">
        <w:rPr>
          <w:color w:val="FF0000"/>
        </w:rPr>
        <w:t>[insert contact name]</w:t>
      </w:r>
      <w:r>
        <w:t xml:space="preserve">. This is an </w:t>
      </w:r>
      <w:r w:rsidRPr="00C52483">
        <w:rPr>
          <w:color w:val="FF0000"/>
        </w:rPr>
        <w:t>[insert employer name]</w:t>
      </w:r>
      <w:r>
        <w:t xml:space="preserve"> decision however we will keep the Trustee informed during the consultation process.</w:t>
      </w:r>
    </w:p>
    <w:p w14:paraId="4DCAD3DC" w14:textId="77777777" w:rsidR="00C52483" w:rsidRDefault="00C52483" w:rsidP="00C52483">
      <w:r>
        <w:t xml:space="preserve">Reply Forms should be submitted to </w:t>
      </w:r>
      <w:r w:rsidRPr="00C52483">
        <w:rPr>
          <w:color w:val="FF0000"/>
        </w:rPr>
        <w:t>[insert contact name]</w:t>
      </w:r>
      <w:r>
        <w:t xml:space="preserve"> by the closing date of </w:t>
      </w:r>
      <w:r w:rsidRPr="00C52483">
        <w:rPr>
          <w:color w:val="FF0000"/>
        </w:rPr>
        <w:t>[DD Month YYYY]</w:t>
      </w:r>
      <w:r>
        <w:t xml:space="preserve">. </w:t>
      </w:r>
    </w:p>
    <w:p w14:paraId="792E7D1B" w14:textId="77777777" w:rsidR="00C52483" w:rsidRDefault="00C52483" w:rsidP="00C52483">
      <w:r w:rsidRPr="00C52483">
        <w:rPr>
          <w:color w:val="FF0000"/>
        </w:rPr>
        <w:t>[Insert employer name]</w:t>
      </w:r>
      <w:r>
        <w:t xml:space="preserve"> will then consider the comments and feedback before making any a decision whether or not to offer the </w:t>
      </w:r>
      <w:r w:rsidRPr="00C52483">
        <w:rPr>
          <w:color w:val="FF0000"/>
        </w:rPr>
        <w:t>[insert benefit option]</w:t>
      </w:r>
      <w:r>
        <w:t xml:space="preserve"> instead of </w:t>
      </w:r>
      <w:r w:rsidRPr="00C52483">
        <w:rPr>
          <w:color w:val="FF0000"/>
        </w:rPr>
        <w:t>[insert existing benefit option]</w:t>
      </w:r>
      <w:r>
        <w:t xml:space="preserve"> from [date] and will provide further information if the proposal is to proceed. </w:t>
      </w:r>
      <w:r w:rsidRPr="00C52483">
        <w:rPr>
          <w:color w:val="FF0000"/>
        </w:rPr>
        <w:t>[Insert employer name]</w:t>
      </w:r>
      <w:r>
        <w:t xml:space="preserve"> will notify the Trustee of the decision.  </w:t>
      </w:r>
    </w:p>
    <w:p w14:paraId="07825B04" w14:textId="77777777" w:rsidR="00823FD6" w:rsidRDefault="00823FD6" w:rsidP="00C52483"/>
    <w:p w14:paraId="2EEA52A4" w14:textId="77777777" w:rsidR="00823FD6" w:rsidRPr="001F6B9D" w:rsidRDefault="00823FD6" w:rsidP="00C52483">
      <w:pPr>
        <w:rPr>
          <w:rFonts w:ascii="Calibri Light" w:hAnsi="Calibri Light" w:cs="Calibri Light"/>
        </w:rPr>
      </w:pPr>
    </w:p>
    <w:p w14:paraId="6E711B2B" w14:textId="77777777" w:rsidR="00C52483" w:rsidRPr="001F6B9D" w:rsidRDefault="00C52483" w:rsidP="00C52483">
      <w:pPr>
        <w:rPr>
          <w:rFonts w:ascii="Calibri Light" w:hAnsi="Calibri Light" w:cs="Calibri Light"/>
          <w:bCs/>
          <w:color w:val="151F6D"/>
          <w:sz w:val="32"/>
        </w:rPr>
      </w:pPr>
      <w:r w:rsidRPr="001F6B9D">
        <w:rPr>
          <w:rFonts w:ascii="Calibri Light" w:hAnsi="Calibri Light" w:cs="Calibri Light"/>
          <w:bCs/>
          <w:color w:val="151F6D"/>
          <w:sz w:val="32"/>
        </w:rPr>
        <w:t>Frequently asked questions</w:t>
      </w:r>
    </w:p>
    <w:p w14:paraId="042C264E" w14:textId="77777777" w:rsidR="00C52483" w:rsidRPr="00C52483" w:rsidRDefault="00C52483" w:rsidP="00C52483">
      <w:pPr>
        <w:rPr>
          <w:b/>
          <w:color w:val="FF0000"/>
        </w:rPr>
      </w:pPr>
      <w:r w:rsidRPr="00C52483">
        <w:rPr>
          <w:b/>
          <w:color w:val="FF0000"/>
        </w:rPr>
        <w:t>Please find below some other questions you may want to address, with some suggested responses:</w:t>
      </w:r>
    </w:p>
    <w:p w14:paraId="2CC61E2F" w14:textId="77777777" w:rsidR="00C52483" w:rsidRPr="00C52483" w:rsidRDefault="00C52483" w:rsidP="00C52483">
      <w:pPr>
        <w:rPr>
          <w:b/>
          <w:color w:val="151F6D"/>
        </w:rPr>
      </w:pPr>
      <w:r w:rsidRPr="00C52483">
        <w:rPr>
          <w:b/>
          <w:color w:val="151F6D"/>
        </w:rPr>
        <w:t>What happens to the defined benefits I have earned so far?</w:t>
      </w:r>
    </w:p>
    <w:p w14:paraId="4780AC1E" w14:textId="77777777" w:rsidR="00C52483" w:rsidRDefault="00C52483" w:rsidP="00C52483">
      <w:r>
        <w:t xml:space="preserve">Suggested response: </w:t>
      </w:r>
    </w:p>
    <w:p w14:paraId="2E57D9D6" w14:textId="77777777" w:rsidR="00C52483" w:rsidRDefault="00C52483" w:rsidP="00C52483">
      <w:r>
        <w:t xml:space="preserve">The benefits you have already accrued in the Scheme up to </w:t>
      </w:r>
      <w:r w:rsidRPr="00823FD6">
        <w:rPr>
          <w:color w:val="FF0000"/>
        </w:rPr>
        <w:t xml:space="preserve">[insert date] </w:t>
      </w:r>
      <w:proofErr w:type="gramStart"/>
      <w:r>
        <w:t>will be not be</w:t>
      </w:r>
      <w:proofErr w:type="gramEnd"/>
      <w:r>
        <w:t xml:space="preserve"> affected and this proposed change only affects benefits accruing from </w:t>
      </w:r>
      <w:r w:rsidRPr="00823FD6">
        <w:rPr>
          <w:color w:val="FF0000"/>
        </w:rPr>
        <w:t>[insert date]</w:t>
      </w:r>
      <w:r>
        <w:t>. Please refer to the SHPS website www.shps.</w:t>
      </w:r>
      <w:r w:rsidR="00823FD6">
        <w:t>org.uk for further information.</w:t>
      </w:r>
    </w:p>
    <w:p w14:paraId="7B4C9F89" w14:textId="77777777" w:rsidR="00823FD6" w:rsidRDefault="00823FD6" w:rsidP="00C52483"/>
    <w:p w14:paraId="45913ED5" w14:textId="77777777" w:rsidR="00C52483" w:rsidRPr="00823FD6" w:rsidRDefault="00C52483" w:rsidP="00C52483">
      <w:pPr>
        <w:rPr>
          <w:b/>
          <w:color w:val="151F6D"/>
        </w:rPr>
      </w:pPr>
      <w:r w:rsidRPr="00823FD6">
        <w:rPr>
          <w:b/>
          <w:color w:val="151F6D"/>
        </w:rPr>
        <w:t>What will my</w:t>
      </w:r>
      <w:r w:rsidRPr="00823FD6">
        <w:rPr>
          <w:b/>
          <w:color w:val="FF0000"/>
        </w:rPr>
        <w:t xml:space="preserve"> [insert DB benefit op</w:t>
      </w:r>
      <w:r w:rsidR="00823FD6" w:rsidRPr="00823FD6">
        <w:rPr>
          <w:b/>
          <w:color w:val="FF0000"/>
        </w:rPr>
        <w:t xml:space="preserve">tion] </w:t>
      </w:r>
      <w:r w:rsidR="00823FD6" w:rsidRPr="00823FD6">
        <w:rPr>
          <w:b/>
          <w:color w:val="151F6D"/>
        </w:rPr>
        <w:t>pension contributions be?</w:t>
      </w:r>
    </w:p>
    <w:p w14:paraId="70245927" w14:textId="77777777" w:rsidR="00C52483" w:rsidRDefault="00C52483" w:rsidP="00C52483">
      <w:r>
        <w:t xml:space="preserve">From </w:t>
      </w:r>
      <w:r w:rsidRPr="00823FD6">
        <w:rPr>
          <w:color w:val="FF0000"/>
        </w:rPr>
        <w:t>[insert date]</w:t>
      </w:r>
      <w:r>
        <w:t xml:space="preserve"> it is proposed that your monthly contribution rate will be </w:t>
      </w:r>
      <w:r w:rsidRPr="00823FD6">
        <w:rPr>
          <w:color w:val="FF0000"/>
        </w:rPr>
        <w:t>X</w:t>
      </w:r>
      <w:r>
        <w:t xml:space="preserve">% of your pensionable earnings and </w:t>
      </w:r>
      <w:r w:rsidRPr="00823FD6">
        <w:rPr>
          <w:color w:val="FF0000"/>
        </w:rPr>
        <w:t>[insert employer name]</w:t>
      </w:r>
      <w:r>
        <w:t xml:space="preserve"> will pay </w:t>
      </w:r>
      <w:r w:rsidRPr="00823FD6">
        <w:rPr>
          <w:color w:val="FF0000"/>
        </w:rPr>
        <w:t>Y</w:t>
      </w:r>
      <w:r>
        <w:t xml:space="preserve">%.  </w:t>
      </w:r>
    </w:p>
    <w:p w14:paraId="3D7D1CF6" w14:textId="77777777" w:rsidR="00C52483" w:rsidRDefault="00C52483" w:rsidP="00C52483"/>
    <w:p w14:paraId="03CCE383" w14:textId="77777777" w:rsidR="00C52483" w:rsidRPr="00823FD6" w:rsidRDefault="00C52483" w:rsidP="00C52483">
      <w:pPr>
        <w:rPr>
          <w:b/>
          <w:color w:val="151F6D"/>
        </w:rPr>
      </w:pPr>
      <w:r w:rsidRPr="00823FD6">
        <w:rPr>
          <w:b/>
          <w:color w:val="151F6D"/>
        </w:rPr>
        <w:t>What will my DC pension contributions be?</w:t>
      </w:r>
    </w:p>
    <w:p w14:paraId="6640B968" w14:textId="77777777" w:rsidR="00C52483" w:rsidRDefault="00C52483" w:rsidP="00C52483">
      <w:r>
        <w:t>Suggested response: depends on the Pensionable Earnings and contribution structure your organisatio</w:t>
      </w:r>
      <w:r w:rsidR="00823FD6">
        <w:t>n decides on. Examples include:</w:t>
      </w:r>
    </w:p>
    <w:p w14:paraId="5C15BA0C" w14:textId="77777777" w:rsidR="00C52483" w:rsidRDefault="00C52483" w:rsidP="00C52483">
      <w:r>
        <w:t>It is proposed that:</w:t>
      </w:r>
    </w:p>
    <w:p w14:paraId="488F5472" w14:textId="77777777" w:rsidR="00C52483" w:rsidRPr="00823FD6" w:rsidRDefault="00C52483" w:rsidP="00C52483">
      <w:pPr>
        <w:rPr>
          <w:color w:val="FF0000"/>
        </w:rPr>
      </w:pPr>
      <w:r>
        <w:t xml:space="preserve">Your Pensionable Earnings will be </w:t>
      </w:r>
      <w:r w:rsidRPr="00823FD6">
        <w:rPr>
          <w:color w:val="FF0000"/>
        </w:rPr>
        <w:t>insert definitions here (Please note the Scheme does not allow contributions based on Qualifying Earnings. The m</w:t>
      </w:r>
      <w:r w:rsidR="00823FD6">
        <w:rPr>
          <w:color w:val="FF0000"/>
        </w:rPr>
        <w:t>inimum allowable is basic pay).</w:t>
      </w:r>
    </w:p>
    <w:p w14:paraId="3DA77D72" w14:textId="77777777" w:rsidR="00C52483" w:rsidRDefault="00C52483" w:rsidP="00C52483">
      <w:r>
        <w:t xml:space="preserve">From </w:t>
      </w:r>
      <w:r w:rsidRPr="00823FD6">
        <w:rPr>
          <w:color w:val="FF0000"/>
        </w:rPr>
        <w:t>[insert date]</w:t>
      </w:r>
      <w:r>
        <w:t xml:space="preserve"> your monthly contribution rate will be </w:t>
      </w:r>
      <w:r w:rsidRPr="00823FD6">
        <w:rPr>
          <w:color w:val="FF0000"/>
        </w:rPr>
        <w:t>X</w:t>
      </w:r>
      <w:r>
        <w:t xml:space="preserve">% of your pensionable earnings and </w:t>
      </w:r>
      <w:r w:rsidRPr="00823FD6">
        <w:rPr>
          <w:color w:val="FF0000"/>
        </w:rPr>
        <w:t xml:space="preserve">[insert employer name] </w:t>
      </w:r>
      <w:r>
        <w:t xml:space="preserve">will pay </w:t>
      </w:r>
      <w:r w:rsidRPr="00823FD6">
        <w:rPr>
          <w:color w:val="FF0000"/>
        </w:rPr>
        <w:t>Y</w:t>
      </w:r>
      <w:r>
        <w:t xml:space="preserve">%.  You can pay more if you want to but </w:t>
      </w:r>
      <w:r w:rsidRPr="00823FD6">
        <w:rPr>
          <w:color w:val="FF0000"/>
        </w:rPr>
        <w:t>[insert employer name]</w:t>
      </w:r>
      <w:r>
        <w:t xml:space="preserve"> will still pay </w:t>
      </w:r>
      <w:r w:rsidRPr="00823FD6">
        <w:rPr>
          <w:color w:val="FF0000"/>
        </w:rPr>
        <w:t>Y</w:t>
      </w:r>
      <w:r w:rsidR="00823FD6">
        <w:t>%.</w:t>
      </w:r>
    </w:p>
    <w:p w14:paraId="5D8444B2" w14:textId="77777777" w:rsidR="00C52483" w:rsidRDefault="00C52483" w:rsidP="00C52483">
      <w:r>
        <w:t xml:space="preserve">From </w:t>
      </w:r>
      <w:r w:rsidRPr="00823FD6">
        <w:rPr>
          <w:color w:val="FF0000"/>
        </w:rPr>
        <w:t>[insert date]</w:t>
      </w:r>
      <w:r>
        <w:t xml:space="preserve"> you can choose the percentage rate you want to pay and </w:t>
      </w:r>
      <w:r w:rsidRPr="00823FD6">
        <w:rPr>
          <w:color w:val="FF0000"/>
        </w:rPr>
        <w:t>[insert employer name]</w:t>
      </w:r>
      <w:r>
        <w:t xml:space="preserve"> will </w:t>
      </w:r>
      <w:r w:rsidRPr="00823FD6">
        <w:rPr>
          <w:color w:val="FF0000"/>
        </w:rPr>
        <w:t>[match/double]</w:t>
      </w:r>
      <w:r>
        <w:t xml:space="preserve"> this up to a maximum member contribution of </w:t>
      </w:r>
      <w:r w:rsidRPr="00823FD6">
        <w:rPr>
          <w:color w:val="FF0000"/>
        </w:rPr>
        <w:t>X</w:t>
      </w:r>
      <w:r>
        <w:t xml:space="preserve">%. You can pay more than </w:t>
      </w:r>
      <w:r w:rsidRPr="00823FD6">
        <w:rPr>
          <w:color w:val="FF0000"/>
        </w:rPr>
        <w:t>X</w:t>
      </w:r>
      <w:r>
        <w:t xml:space="preserve">% but </w:t>
      </w:r>
      <w:r w:rsidRPr="00823FD6">
        <w:rPr>
          <w:color w:val="FF0000"/>
        </w:rPr>
        <w:t>[insert employer name]</w:t>
      </w:r>
      <w:r>
        <w:t xml:space="preserve"> will not pay more than </w:t>
      </w:r>
      <w:r w:rsidRPr="00823FD6">
        <w:rPr>
          <w:color w:val="FF0000"/>
        </w:rPr>
        <w:t>Y</w:t>
      </w:r>
      <w:r>
        <w:t xml:space="preserve">%. </w:t>
      </w:r>
      <w:r w:rsidRPr="00823FD6">
        <w:rPr>
          <w:color w:val="FF0000"/>
        </w:rPr>
        <w:t>(examples will be helpful here)</w:t>
      </w:r>
      <w:r w:rsidR="00823FD6">
        <w:t>.</w:t>
      </w:r>
    </w:p>
    <w:p w14:paraId="364C490A" w14:textId="77777777" w:rsidR="00C52483" w:rsidRDefault="00C52483" w:rsidP="00C52483">
      <w:r>
        <w:t xml:space="preserve">From </w:t>
      </w:r>
      <w:r w:rsidRPr="00823FD6">
        <w:rPr>
          <w:color w:val="FF0000"/>
        </w:rPr>
        <w:t>[insert date]</w:t>
      </w:r>
      <w:r>
        <w:t xml:space="preserve"> your minimum member contribution will be </w:t>
      </w:r>
      <w:r w:rsidRPr="00823FD6">
        <w:rPr>
          <w:color w:val="FF0000"/>
        </w:rPr>
        <w:t>X</w:t>
      </w:r>
      <w:r>
        <w:t xml:space="preserve">% and </w:t>
      </w:r>
      <w:r w:rsidRPr="00823FD6">
        <w:rPr>
          <w:color w:val="FF0000"/>
        </w:rPr>
        <w:t>[insert employer name]</w:t>
      </w:r>
      <w:r>
        <w:t xml:space="preserve"> will pay </w:t>
      </w:r>
      <w:r w:rsidRPr="00823FD6">
        <w:rPr>
          <w:color w:val="FF0000"/>
        </w:rPr>
        <w:t>Y</w:t>
      </w:r>
      <w:r>
        <w:t>%.  These rates will increase to meet legal requirements; we will consult with you nearer the time about this.</w:t>
      </w:r>
    </w:p>
    <w:p w14:paraId="279ADF73" w14:textId="77777777" w:rsidR="00C52483" w:rsidRDefault="00C52483" w:rsidP="00C52483"/>
    <w:p w14:paraId="7B7AF7F2" w14:textId="77777777" w:rsidR="00823FD6" w:rsidRDefault="00823FD6" w:rsidP="00C52483"/>
    <w:p w14:paraId="3786EF75" w14:textId="77777777" w:rsidR="00823FD6" w:rsidRDefault="00823FD6" w:rsidP="00C52483"/>
    <w:p w14:paraId="4E9D2EC0" w14:textId="77777777" w:rsidR="00823FD6" w:rsidRDefault="00823FD6" w:rsidP="00C52483"/>
    <w:p w14:paraId="7F174E05" w14:textId="77777777" w:rsidR="00C52483" w:rsidRPr="00097DA4" w:rsidRDefault="00C52483" w:rsidP="00C52483">
      <w:pPr>
        <w:rPr>
          <w:b/>
          <w:color w:val="151F6D"/>
        </w:rPr>
      </w:pPr>
      <w:r w:rsidRPr="00097DA4">
        <w:rPr>
          <w:b/>
          <w:color w:val="151F6D"/>
        </w:rPr>
        <w:t>What is the timescale for change?</w:t>
      </w:r>
    </w:p>
    <w:p w14:paraId="3C190097" w14:textId="77777777" w:rsidR="00C52483" w:rsidRDefault="00C52483" w:rsidP="00C52483">
      <w:r>
        <w:t xml:space="preserve">This consultation process commences on </w:t>
      </w:r>
      <w:r w:rsidRPr="00823FD6">
        <w:rPr>
          <w:color w:val="FF0000"/>
        </w:rPr>
        <w:t>[insert date]</w:t>
      </w:r>
      <w:r>
        <w:t xml:space="preserve"> and ends on </w:t>
      </w:r>
      <w:r w:rsidRPr="00823FD6">
        <w:rPr>
          <w:color w:val="FF0000"/>
        </w:rPr>
        <w:t>[insert date]</w:t>
      </w:r>
      <w:r w:rsidR="00097DA4">
        <w:t>.</w:t>
      </w:r>
    </w:p>
    <w:p w14:paraId="2638748D" w14:textId="77777777" w:rsidR="00C52483" w:rsidRDefault="00C52483" w:rsidP="00C52483">
      <w:r w:rsidRPr="00097DA4">
        <w:rPr>
          <w:color w:val="FF0000"/>
        </w:rPr>
        <w:t>[Insert employer name]</w:t>
      </w:r>
      <w:r>
        <w:t xml:space="preserve"> proposes to increase the </w:t>
      </w:r>
      <w:r w:rsidRPr="00097DA4">
        <w:rPr>
          <w:color w:val="FF0000"/>
        </w:rPr>
        <w:t>[insert benefit option]</w:t>
      </w:r>
      <w:r>
        <w:t xml:space="preserve"> future service contribution rate from</w:t>
      </w:r>
      <w:r w:rsidRPr="00097DA4">
        <w:rPr>
          <w:color w:val="FF0000"/>
        </w:rPr>
        <w:t xml:space="preserve"> [insert date]</w:t>
      </w:r>
      <w:r w:rsidR="00097DA4">
        <w:t>. OR</w:t>
      </w:r>
    </w:p>
    <w:p w14:paraId="5EDC1AF0" w14:textId="77777777" w:rsidR="00C52483" w:rsidRDefault="00C52483" w:rsidP="00C52483">
      <w:r w:rsidRPr="00097DA4">
        <w:rPr>
          <w:color w:val="FF0000"/>
        </w:rPr>
        <w:t>[Insert employer name]</w:t>
      </w:r>
      <w:r>
        <w:t xml:space="preserve"> proposes to change to the</w:t>
      </w:r>
      <w:r w:rsidRPr="00097DA4">
        <w:rPr>
          <w:color w:val="FF0000"/>
        </w:rPr>
        <w:t xml:space="preserve"> [insert benefit option]</w:t>
      </w:r>
      <w:r>
        <w:t xml:space="preserve"> for </w:t>
      </w:r>
      <w:r w:rsidRPr="00097DA4">
        <w:rPr>
          <w:color w:val="FF0000"/>
        </w:rPr>
        <w:t>[all staff/new members/new employees]</w:t>
      </w:r>
      <w:r>
        <w:t xml:space="preserve"> from </w:t>
      </w:r>
      <w:r w:rsidRPr="00097DA4">
        <w:rPr>
          <w:color w:val="FF0000"/>
        </w:rPr>
        <w:t>[date]</w:t>
      </w:r>
      <w:r>
        <w:t xml:space="preserve">.  </w:t>
      </w:r>
    </w:p>
    <w:p w14:paraId="3D026199" w14:textId="77777777" w:rsidR="0049347E" w:rsidRDefault="0049347E">
      <w:r>
        <w:br w:type="page"/>
      </w:r>
    </w:p>
    <w:p w14:paraId="1F670074" w14:textId="77777777" w:rsidR="0049347E" w:rsidRPr="001F6B9D" w:rsidRDefault="0049347E" w:rsidP="00C52483">
      <w:pPr>
        <w:rPr>
          <w:b/>
          <w:color w:val="A51890"/>
          <w:sz w:val="28"/>
        </w:rPr>
      </w:pPr>
      <w:r w:rsidRPr="001F6B9D">
        <w:rPr>
          <w:b/>
          <w:color w:val="A51890"/>
          <w:sz w:val="28"/>
        </w:rPr>
        <w:lastRenderedPageBreak/>
        <w:t>Social Housing Pension Scheme (SHPS</w:t>
      </w:r>
      <w:r w:rsidR="008E3F3F" w:rsidRPr="001F6B9D">
        <w:rPr>
          <w:b/>
          <w:color w:val="A51890"/>
          <w:sz w:val="28"/>
        </w:rPr>
        <w:t>)</w:t>
      </w:r>
    </w:p>
    <w:p w14:paraId="4D891BC3" w14:textId="77777777" w:rsidR="008E3F3F" w:rsidRPr="001F6B9D" w:rsidRDefault="008E3F3F" w:rsidP="00C52483">
      <w:pPr>
        <w:rPr>
          <w:rFonts w:ascii="Calibri Light" w:hAnsi="Calibri Light" w:cs="Calibri Light"/>
          <w:bCs/>
          <w:color w:val="151F6D"/>
          <w:sz w:val="40"/>
        </w:rPr>
      </w:pPr>
      <w:r w:rsidRPr="001F6B9D">
        <w:rPr>
          <w:rFonts w:ascii="Calibri Light" w:hAnsi="Calibri Light" w:cs="Calibri Light"/>
          <w:bCs/>
          <w:color w:val="151F6D"/>
          <w:sz w:val="40"/>
        </w:rPr>
        <w:t>Consultation reply form</w:t>
      </w:r>
    </w:p>
    <w:p w14:paraId="1FFAD578" w14:textId="77777777" w:rsidR="008E3F3F" w:rsidRPr="00BA69B3" w:rsidRDefault="008E3F3F" w:rsidP="008E3F3F">
      <w:pPr>
        <w:rPr>
          <w:rFonts w:ascii="Calibri" w:hAnsi="Calibri" w:cs="Arial"/>
        </w:rPr>
      </w:pPr>
      <w:r w:rsidRPr="008E3F3F">
        <w:rPr>
          <w:rFonts w:ascii="Calibri" w:hAnsi="Calibri" w:cs="Arial"/>
          <w:color w:val="FF0000"/>
        </w:rPr>
        <w:t>[</w:t>
      </w:r>
      <w:r w:rsidRPr="008E3F3F">
        <w:rPr>
          <w:rFonts w:ascii="Calibri" w:hAnsi="Calibri" w:cs="Arial"/>
          <w:i/>
          <w:color w:val="FF0000"/>
        </w:rPr>
        <w:t>Insert employer name</w:t>
      </w:r>
      <w:r w:rsidRPr="008E3F3F">
        <w:rPr>
          <w:rFonts w:ascii="Calibri" w:hAnsi="Calibri" w:cs="Arial"/>
          <w:color w:val="FF0000"/>
        </w:rPr>
        <w:t xml:space="preserve">] </w:t>
      </w:r>
      <w:r w:rsidRPr="00BA69B3">
        <w:rPr>
          <w:rFonts w:ascii="Calibri" w:hAnsi="Calibri" w:cs="Arial"/>
        </w:rPr>
        <w:t xml:space="preserve">wants to hear your views on the proposed changes to SHPS (the Scheme). </w:t>
      </w:r>
    </w:p>
    <w:p w14:paraId="74DC16F6" w14:textId="77777777" w:rsidR="008E3F3F" w:rsidRPr="00BA69B3" w:rsidRDefault="008E3F3F" w:rsidP="008E3F3F">
      <w:pPr>
        <w:rPr>
          <w:rFonts w:ascii="Calibri" w:hAnsi="Calibri" w:cs="Arial"/>
        </w:rPr>
      </w:pPr>
    </w:p>
    <w:p w14:paraId="3A69C850" w14:textId="77777777" w:rsidR="008E3F3F" w:rsidRPr="00BA69B3" w:rsidRDefault="008E3F3F" w:rsidP="008E3F3F">
      <w:pPr>
        <w:rPr>
          <w:rFonts w:ascii="Calibri" w:hAnsi="Calibri" w:cs="Arial"/>
        </w:rPr>
      </w:pPr>
      <w:r w:rsidRPr="008E3F3F">
        <w:rPr>
          <w:rFonts w:ascii="Calibri" w:hAnsi="Calibri" w:cs="Arial"/>
          <w:b/>
          <w:color w:val="151F6D"/>
        </w:rPr>
        <w:t>Full Name:</w:t>
      </w:r>
      <w:r w:rsidRPr="00BA69B3">
        <w:rPr>
          <w:rFonts w:ascii="Calibri" w:hAnsi="Calibri" w:cs="Arial"/>
        </w:rPr>
        <w:t xml:space="preserve"> _____________________________________________________ </w:t>
      </w:r>
    </w:p>
    <w:p w14:paraId="0736831A" w14:textId="77777777" w:rsidR="008E3F3F" w:rsidRPr="00BA69B3" w:rsidRDefault="008E3F3F" w:rsidP="008E3F3F">
      <w:pPr>
        <w:rPr>
          <w:rFonts w:ascii="Calibri" w:hAnsi="Calibri" w:cs="Arial"/>
        </w:rPr>
      </w:pPr>
    </w:p>
    <w:p w14:paraId="51502E59" w14:textId="77777777" w:rsidR="008E3F3F" w:rsidRPr="00BA69B3" w:rsidRDefault="008E3F3F" w:rsidP="008E3F3F">
      <w:pPr>
        <w:rPr>
          <w:rFonts w:ascii="Calibri" w:hAnsi="Calibri" w:cs="Arial"/>
          <w:color w:val="FF0000"/>
        </w:rPr>
      </w:pPr>
      <w:r w:rsidRPr="008E3F3F">
        <w:rPr>
          <w:rFonts w:ascii="Calibri" w:hAnsi="Calibri" w:cs="Arial"/>
          <w:b/>
          <w:color w:val="151F6D"/>
        </w:rPr>
        <w:t>Member Number:</w:t>
      </w:r>
      <w:r w:rsidRPr="00BA69B3">
        <w:rPr>
          <w:rFonts w:ascii="Calibri" w:hAnsi="Calibri" w:cs="Arial"/>
        </w:rPr>
        <w:t xml:space="preserve"> M __________</w:t>
      </w:r>
    </w:p>
    <w:p w14:paraId="0C0EE520" w14:textId="77777777" w:rsidR="008E3F3F" w:rsidRPr="00BA69B3" w:rsidRDefault="008E3F3F" w:rsidP="008E3F3F">
      <w:pPr>
        <w:rPr>
          <w:rFonts w:ascii="Calibri" w:hAnsi="Calibri" w:cs="Arial"/>
          <w:color w:val="FF0000"/>
        </w:rPr>
      </w:pPr>
    </w:p>
    <w:p w14:paraId="3278B978" w14:textId="77777777" w:rsidR="008E3F3F" w:rsidRPr="00BA69B3" w:rsidRDefault="008E3F3F" w:rsidP="008E3F3F">
      <w:pPr>
        <w:rPr>
          <w:rFonts w:ascii="Calibri" w:hAnsi="Calibri" w:cs="Arial"/>
        </w:rPr>
      </w:pPr>
      <w:r w:rsidRPr="008E3F3F">
        <w:rPr>
          <w:rFonts w:ascii="Calibri" w:hAnsi="Calibri" w:cs="Arial"/>
          <w:b/>
          <w:color w:val="151F6D"/>
        </w:rPr>
        <w:t>Location (if applicable)</w:t>
      </w:r>
      <w:r w:rsidRPr="00BA69B3">
        <w:rPr>
          <w:rFonts w:ascii="Calibri" w:hAnsi="Calibri" w:cs="Arial"/>
        </w:rPr>
        <w:t>: ___________________________________________</w:t>
      </w:r>
    </w:p>
    <w:p w14:paraId="5C6FF6F3" w14:textId="77777777" w:rsidR="008E3F3F" w:rsidRPr="00BA69B3" w:rsidRDefault="008E3F3F" w:rsidP="008E3F3F">
      <w:pPr>
        <w:rPr>
          <w:rFonts w:ascii="Calibri" w:hAnsi="Calibri" w:cs="Arial"/>
        </w:rPr>
      </w:pPr>
    </w:p>
    <w:p w14:paraId="4E61B79F" w14:textId="77777777" w:rsidR="008E3F3F" w:rsidRPr="00BA69B3" w:rsidRDefault="008E3F3F" w:rsidP="008E3F3F">
      <w:pPr>
        <w:pStyle w:val="BodyText"/>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45"/>
        <w:gridCol w:w="1353"/>
      </w:tblGrid>
      <w:tr w:rsidR="008E3F3F" w:rsidRPr="00BA69B3" w14:paraId="19D614EE" w14:textId="77777777" w:rsidTr="008E3F3F">
        <w:trPr>
          <w:cantSplit/>
          <w:trHeight w:val="2807"/>
        </w:trPr>
        <w:tc>
          <w:tcPr>
            <w:tcW w:w="8698" w:type="dxa"/>
            <w:gridSpan w:val="2"/>
          </w:tcPr>
          <w:p w14:paraId="15CE2575" w14:textId="77777777" w:rsidR="008E3F3F" w:rsidRPr="008E3F3F" w:rsidRDefault="008E3F3F" w:rsidP="008E3F3F">
            <w:pPr>
              <w:rPr>
                <w:rFonts w:ascii="Calibri" w:hAnsi="Calibri" w:cs="Arial"/>
                <w:b/>
                <w:color w:val="151F6D"/>
              </w:rPr>
            </w:pPr>
            <w:r w:rsidRPr="008E3F3F">
              <w:rPr>
                <w:rFonts w:ascii="Calibri" w:hAnsi="Calibri" w:cs="Arial"/>
                <w:b/>
                <w:color w:val="151F6D"/>
              </w:rPr>
              <w:t>Comments:</w:t>
            </w:r>
          </w:p>
          <w:p w14:paraId="207FB30D" w14:textId="77777777" w:rsidR="008E3F3F" w:rsidRPr="00BA69B3" w:rsidRDefault="008E3F3F" w:rsidP="008E3F3F">
            <w:pPr>
              <w:rPr>
                <w:rFonts w:ascii="Calibri" w:hAnsi="Calibri" w:cs="Arial"/>
              </w:rPr>
            </w:pPr>
          </w:p>
          <w:p w14:paraId="5E04C061" w14:textId="77777777" w:rsidR="008E3F3F" w:rsidRPr="00BA69B3" w:rsidRDefault="008E3F3F" w:rsidP="008E3F3F">
            <w:pPr>
              <w:rPr>
                <w:rFonts w:ascii="Calibri" w:hAnsi="Calibri" w:cs="Arial"/>
              </w:rPr>
            </w:pPr>
          </w:p>
          <w:p w14:paraId="77552E17" w14:textId="77777777" w:rsidR="008E3F3F" w:rsidRPr="00BA69B3" w:rsidRDefault="008E3F3F" w:rsidP="008E3F3F">
            <w:pPr>
              <w:rPr>
                <w:rFonts w:ascii="Calibri" w:hAnsi="Calibri" w:cs="Arial"/>
              </w:rPr>
            </w:pPr>
          </w:p>
        </w:tc>
      </w:tr>
      <w:tr w:rsidR="008E3F3F" w:rsidRPr="00BA69B3" w14:paraId="6C8F78AA" w14:textId="77777777" w:rsidTr="008E3F3F">
        <w:trPr>
          <w:cantSplit/>
          <w:trHeight w:val="680"/>
        </w:trPr>
        <w:tc>
          <w:tcPr>
            <w:tcW w:w="8698" w:type="dxa"/>
            <w:gridSpan w:val="2"/>
            <w:vAlign w:val="center"/>
          </w:tcPr>
          <w:p w14:paraId="44EDA994" w14:textId="77777777" w:rsidR="008E3F3F" w:rsidRPr="008E3F3F" w:rsidRDefault="008E3F3F" w:rsidP="008E3F3F">
            <w:pPr>
              <w:rPr>
                <w:rFonts w:ascii="Calibri" w:hAnsi="Calibri" w:cs="Arial"/>
                <w:color w:val="151F6D"/>
              </w:rPr>
            </w:pPr>
            <w:r w:rsidRPr="008E3F3F">
              <w:rPr>
                <w:rFonts w:ascii="Calibri" w:hAnsi="Calibri" w:cs="Arial"/>
                <w:b/>
                <w:color w:val="151F6D"/>
              </w:rPr>
              <w:t>Please tick one of the following boxes:</w:t>
            </w:r>
          </w:p>
        </w:tc>
      </w:tr>
      <w:tr w:rsidR="008E3F3F" w:rsidRPr="00BA69B3" w14:paraId="5C95C324" w14:textId="77777777" w:rsidTr="008E3F3F">
        <w:trPr>
          <w:cantSplit/>
          <w:trHeight w:val="680"/>
        </w:trPr>
        <w:tc>
          <w:tcPr>
            <w:tcW w:w="7345" w:type="dxa"/>
            <w:vAlign w:val="center"/>
          </w:tcPr>
          <w:p w14:paraId="57151328" w14:textId="77777777" w:rsidR="008E3F3F" w:rsidRPr="00BA69B3" w:rsidRDefault="008E3F3F" w:rsidP="008E3F3F">
            <w:pPr>
              <w:rPr>
                <w:rFonts w:ascii="Calibri" w:hAnsi="Calibri" w:cs="Arial"/>
              </w:rPr>
            </w:pPr>
            <w:r w:rsidRPr="008E3F3F">
              <w:rPr>
                <w:rFonts w:ascii="Calibri" w:hAnsi="Calibri" w:cs="Arial"/>
                <w:color w:val="151F6D"/>
              </w:rPr>
              <w:t>I am in favour of</w:t>
            </w:r>
            <w:r w:rsidRPr="00BA69B3">
              <w:rPr>
                <w:rFonts w:ascii="Calibri" w:hAnsi="Calibri" w:cs="Arial"/>
              </w:rPr>
              <w:t xml:space="preserve"> </w:t>
            </w:r>
            <w:r w:rsidRPr="008E3F3F">
              <w:rPr>
                <w:rFonts w:ascii="Calibri" w:hAnsi="Calibri" w:cs="Arial"/>
                <w:color w:val="FF0000"/>
              </w:rPr>
              <w:t xml:space="preserve">[insert details of the proposed changes] </w:t>
            </w:r>
          </w:p>
        </w:tc>
        <w:tc>
          <w:tcPr>
            <w:tcW w:w="1353" w:type="dxa"/>
          </w:tcPr>
          <w:p w14:paraId="5E8CDA0B" w14:textId="77777777" w:rsidR="008E3F3F" w:rsidRPr="00BA69B3" w:rsidRDefault="008E3F3F" w:rsidP="008E3F3F">
            <w:pPr>
              <w:rPr>
                <w:rFonts w:ascii="Calibri" w:hAnsi="Calibri" w:cs="Arial"/>
              </w:rPr>
            </w:pPr>
          </w:p>
        </w:tc>
      </w:tr>
      <w:tr w:rsidR="008E3F3F" w:rsidRPr="00BA69B3" w14:paraId="2D47439F" w14:textId="77777777" w:rsidTr="008E3F3F">
        <w:trPr>
          <w:cantSplit/>
          <w:trHeight w:val="680"/>
        </w:trPr>
        <w:tc>
          <w:tcPr>
            <w:tcW w:w="7345" w:type="dxa"/>
            <w:vAlign w:val="center"/>
          </w:tcPr>
          <w:p w14:paraId="786C3289" w14:textId="77777777" w:rsidR="008E3F3F" w:rsidRPr="00BA69B3" w:rsidRDefault="008E3F3F" w:rsidP="008E3F3F">
            <w:pPr>
              <w:rPr>
                <w:rFonts w:ascii="Calibri" w:hAnsi="Calibri" w:cs="Arial"/>
              </w:rPr>
            </w:pPr>
            <w:r w:rsidRPr="00BA69B3">
              <w:rPr>
                <w:rFonts w:ascii="Calibri" w:hAnsi="Calibri" w:cs="Arial"/>
              </w:rPr>
              <w:t xml:space="preserve">I will support whichever decision </w:t>
            </w:r>
            <w:r w:rsidRPr="008E3F3F">
              <w:rPr>
                <w:rFonts w:ascii="Calibri" w:hAnsi="Calibri" w:cs="Arial"/>
                <w:color w:val="FF0000"/>
              </w:rPr>
              <w:t>[insert employer name]</w:t>
            </w:r>
            <w:r w:rsidRPr="00BA69B3">
              <w:rPr>
                <w:rFonts w:ascii="Calibri" w:hAnsi="Calibri" w:cs="Arial"/>
              </w:rPr>
              <w:t xml:space="preserve"> makes.</w:t>
            </w:r>
          </w:p>
        </w:tc>
        <w:tc>
          <w:tcPr>
            <w:tcW w:w="1353" w:type="dxa"/>
          </w:tcPr>
          <w:p w14:paraId="69DBB8A3" w14:textId="77777777" w:rsidR="008E3F3F" w:rsidRPr="00BA69B3" w:rsidRDefault="008E3F3F" w:rsidP="008E3F3F">
            <w:pPr>
              <w:rPr>
                <w:rFonts w:ascii="Calibri" w:hAnsi="Calibri" w:cs="Arial"/>
                <w:noProof/>
              </w:rPr>
            </w:pPr>
          </w:p>
        </w:tc>
      </w:tr>
      <w:tr w:rsidR="008E3F3F" w:rsidRPr="00BA69B3" w14:paraId="52D6A9D3" w14:textId="77777777" w:rsidTr="008E3F3F">
        <w:trPr>
          <w:cantSplit/>
          <w:trHeight w:val="680"/>
        </w:trPr>
        <w:tc>
          <w:tcPr>
            <w:tcW w:w="7345" w:type="dxa"/>
            <w:vAlign w:val="center"/>
          </w:tcPr>
          <w:p w14:paraId="21F9EEA6" w14:textId="77777777" w:rsidR="008E3F3F" w:rsidRPr="00BA69B3" w:rsidRDefault="008E3F3F" w:rsidP="008E3F3F">
            <w:pPr>
              <w:rPr>
                <w:rFonts w:ascii="Calibri" w:hAnsi="Calibri" w:cs="Arial"/>
              </w:rPr>
            </w:pPr>
            <w:r w:rsidRPr="00BA69B3">
              <w:rPr>
                <w:rFonts w:ascii="Calibri" w:hAnsi="Calibri" w:cs="Arial"/>
              </w:rPr>
              <w:t xml:space="preserve">I am not in favour of changing to </w:t>
            </w:r>
            <w:r w:rsidRPr="008E3F3F">
              <w:rPr>
                <w:rFonts w:ascii="Calibri" w:hAnsi="Calibri" w:cs="Arial"/>
                <w:color w:val="FF0000"/>
              </w:rPr>
              <w:t>[</w:t>
            </w:r>
            <w:r w:rsidRPr="008E3F3F">
              <w:rPr>
                <w:rFonts w:ascii="Calibri" w:hAnsi="Calibri" w:cs="Arial"/>
                <w:i/>
                <w:color w:val="FF0000"/>
              </w:rPr>
              <w:t>insert proposed changes</w:t>
            </w:r>
            <w:r w:rsidRPr="008E3F3F">
              <w:rPr>
                <w:rFonts w:ascii="Calibri" w:hAnsi="Calibri" w:cs="Arial"/>
                <w:color w:val="FF0000"/>
              </w:rPr>
              <w:t>]</w:t>
            </w:r>
            <w:r w:rsidRPr="00BA69B3">
              <w:rPr>
                <w:rFonts w:ascii="Calibri" w:hAnsi="Calibri" w:cs="Arial"/>
              </w:rPr>
              <w:t>.</w:t>
            </w:r>
          </w:p>
        </w:tc>
        <w:tc>
          <w:tcPr>
            <w:tcW w:w="1353" w:type="dxa"/>
          </w:tcPr>
          <w:p w14:paraId="0C451F83" w14:textId="77777777" w:rsidR="008E3F3F" w:rsidRPr="00BA69B3" w:rsidRDefault="008E3F3F" w:rsidP="008E3F3F">
            <w:pPr>
              <w:rPr>
                <w:rFonts w:ascii="Calibri" w:hAnsi="Calibri" w:cs="Arial"/>
              </w:rPr>
            </w:pPr>
          </w:p>
        </w:tc>
      </w:tr>
    </w:tbl>
    <w:p w14:paraId="103DD733" w14:textId="77777777" w:rsidR="008E3F3F" w:rsidRPr="00BA69B3" w:rsidRDefault="008E3F3F" w:rsidP="008E3F3F">
      <w:pPr>
        <w:jc w:val="both"/>
        <w:rPr>
          <w:rFonts w:ascii="Calibri" w:hAnsi="Calibri"/>
        </w:rPr>
      </w:pPr>
    </w:p>
    <w:p w14:paraId="2F75874F" w14:textId="77777777" w:rsidR="008E3F3F" w:rsidRPr="00BA69B3" w:rsidRDefault="008E3F3F" w:rsidP="008E3F3F">
      <w:pPr>
        <w:rPr>
          <w:rFonts w:ascii="Calibri" w:hAnsi="Calibri" w:cs="Arial"/>
        </w:rPr>
      </w:pPr>
    </w:p>
    <w:p w14:paraId="4AD4BBFD" w14:textId="77777777" w:rsidR="008E3F3F" w:rsidRPr="00BA69B3" w:rsidRDefault="008E3F3F" w:rsidP="008E3F3F">
      <w:pPr>
        <w:rPr>
          <w:rFonts w:ascii="Calibri" w:hAnsi="Calibri" w:cs="Arial"/>
          <w:color w:val="FF0000"/>
        </w:rPr>
      </w:pPr>
      <w:r w:rsidRPr="00BA69B3">
        <w:rPr>
          <w:rFonts w:ascii="Calibri" w:hAnsi="Calibri" w:cs="Arial"/>
        </w:rPr>
        <w:t>Signed: ________________________________</w:t>
      </w:r>
      <w:r w:rsidRPr="00BA69B3">
        <w:rPr>
          <w:rFonts w:ascii="Calibri" w:hAnsi="Calibri" w:cs="Arial"/>
          <w:color w:val="FF0000"/>
        </w:rPr>
        <w:t xml:space="preserve"> </w:t>
      </w:r>
      <w:r w:rsidRPr="00BA69B3">
        <w:rPr>
          <w:rFonts w:ascii="Calibri" w:hAnsi="Calibri" w:cs="Arial"/>
        </w:rPr>
        <w:t xml:space="preserve">  Date: _____/ _____/ _____</w:t>
      </w:r>
    </w:p>
    <w:p w14:paraId="5E3CAE07" w14:textId="77777777" w:rsidR="008E3F3F" w:rsidRPr="00BA69B3" w:rsidRDefault="008E3F3F" w:rsidP="008E3F3F">
      <w:pPr>
        <w:rPr>
          <w:rFonts w:ascii="Calibri" w:hAnsi="Calibri" w:cs="Arial"/>
        </w:rPr>
      </w:pPr>
    </w:p>
    <w:p w14:paraId="58ED2991" w14:textId="77777777" w:rsidR="008E3F3F" w:rsidRPr="008E3F3F" w:rsidRDefault="008E3F3F" w:rsidP="008E3F3F">
      <w:pPr>
        <w:pStyle w:val="Footer"/>
        <w:rPr>
          <w:rFonts w:ascii="Calibri" w:hAnsi="Calibri" w:cs="Arial"/>
          <w:sz w:val="22"/>
          <w:szCs w:val="22"/>
        </w:rPr>
      </w:pPr>
      <w:r w:rsidRPr="00BA69B3">
        <w:rPr>
          <w:rFonts w:ascii="Calibri" w:hAnsi="Calibri" w:cs="Arial"/>
          <w:sz w:val="22"/>
          <w:szCs w:val="22"/>
        </w:rPr>
        <w:t>Please return this form to</w:t>
      </w:r>
      <w:r w:rsidRPr="00BA69B3">
        <w:rPr>
          <w:rFonts w:ascii="Calibri" w:hAnsi="Calibri" w:cs="Arial"/>
          <w:b/>
          <w:sz w:val="22"/>
          <w:szCs w:val="22"/>
        </w:rPr>
        <w:t xml:space="preserve"> </w:t>
      </w:r>
      <w:r w:rsidRPr="008E3F3F">
        <w:rPr>
          <w:rFonts w:ascii="Calibri" w:hAnsi="Calibri" w:cs="Arial"/>
          <w:b/>
          <w:color w:val="FF0000"/>
          <w:sz w:val="22"/>
          <w:szCs w:val="22"/>
        </w:rPr>
        <w:t>[</w:t>
      </w:r>
      <w:r w:rsidRPr="008E3F3F">
        <w:rPr>
          <w:rFonts w:ascii="Calibri" w:hAnsi="Calibri" w:cs="Arial"/>
          <w:b/>
          <w:i/>
          <w:color w:val="FF0000"/>
          <w:sz w:val="22"/>
          <w:szCs w:val="22"/>
        </w:rPr>
        <w:t>insert contact name</w:t>
      </w:r>
      <w:r w:rsidRPr="008E3F3F">
        <w:rPr>
          <w:rFonts w:ascii="Calibri" w:hAnsi="Calibri" w:cs="Arial"/>
          <w:b/>
          <w:color w:val="FF0000"/>
          <w:sz w:val="22"/>
          <w:szCs w:val="22"/>
        </w:rPr>
        <w:t>]</w:t>
      </w:r>
      <w:r w:rsidRPr="00BA69B3">
        <w:rPr>
          <w:rFonts w:ascii="Calibri" w:hAnsi="Calibri" w:cs="Arial"/>
          <w:sz w:val="22"/>
          <w:szCs w:val="22"/>
        </w:rPr>
        <w:t xml:space="preserve">, by no later than </w:t>
      </w:r>
      <w:r w:rsidRPr="008E3F3F">
        <w:rPr>
          <w:rFonts w:ascii="Calibri" w:hAnsi="Calibri" w:cs="Arial"/>
          <w:b/>
          <w:color w:val="FF0000"/>
          <w:sz w:val="22"/>
          <w:szCs w:val="22"/>
        </w:rPr>
        <w:t>[insert date]</w:t>
      </w:r>
      <w:r w:rsidRPr="00BA69B3">
        <w:rPr>
          <w:rFonts w:ascii="Calibri" w:hAnsi="Calibri" w:cs="Arial"/>
          <w:sz w:val="22"/>
          <w:szCs w:val="22"/>
        </w:rPr>
        <w:t>, indicating your preference.</w:t>
      </w:r>
    </w:p>
    <w:sectPr w:rsidR="008E3F3F" w:rsidRPr="008E3F3F" w:rsidSect="001F6B9D">
      <w:footerReference w:type="default" r:id="rId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2B073" w14:textId="77777777" w:rsidR="005C15E2" w:rsidRDefault="005C15E2" w:rsidP="005C15E2">
      <w:pPr>
        <w:spacing w:after="0" w:line="240" w:lineRule="auto"/>
      </w:pPr>
      <w:r>
        <w:separator/>
      </w:r>
    </w:p>
  </w:endnote>
  <w:endnote w:type="continuationSeparator" w:id="0">
    <w:p w14:paraId="28D8AD5B" w14:textId="77777777" w:rsidR="005C15E2" w:rsidRDefault="005C15E2" w:rsidP="005C1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55BF1" w14:textId="77777777" w:rsidR="005C15E2" w:rsidRPr="001F6B9D" w:rsidRDefault="005C15E2" w:rsidP="001F6B9D">
    <w:pPr>
      <w:pStyle w:val="Footer"/>
      <w:ind w:right="283"/>
      <w:jc w:val="right"/>
      <w:rPr>
        <w:rFonts w:asciiTheme="minorHAnsi" w:hAnsiTheme="minorHAnsi"/>
        <w:sz w:val="20"/>
      </w:rPr>
    </w:pPr>
    <w:r>
      <w:rPr>
        <w:rFonts w:asciiTheme="minorHAnsi" w:hAnsiTheme="minorHAnsi"/>
        <w:sz w:val="20"/>
      </w:rPr>
      <w:t xml:space="preserve">Page </w:t>
    </w:r>
    <w:r w:rsidRPr="005C15E2">
      <w:rPr>
        <w:rFonts w:asciiTheme="minorHAnsi" w:hAnsiTheme="minorHAnsi"/>
        <w:sz w:val="20"/>
      </w:rPr>
      <w:fldChar w:fldCharType="begin"/>
    </w:r>
    <w:r w:rsidRPr="005C15E2">
      <w:rPr>
        <w:rFonts w:asciiTheme="minorHAnsi" w:hAnsiTheme="minorHAnsi"/>
        <w:sz w:val="20"/>
      </w:rPr>
      <w:instrText xml:space="preserve"> PAGE   \* MERGEFORMAT </w:instrText>
    </w:r>
    <w:r w:rsidRPr="005C15E2">
      <w:rPr>
        <w:rFonts w:asciiTheme="minorHAnsi" w:hAnsiTheme="minorHAnsi"/>
        <w:sz w:val="20"/>
      </w:rPr>
      <w:fldChar w:fldCharType="separate"/>
    </w:r>
    <w:r>
      <w:rPr>
        <w:rFonts w:asciiTheme="minorHAnsi" w:hAnsiTheme="minorHAnsi"/>
        <w:noProof/>
        <w:sz w:val="20"/>
      </w:rPr>
      <w:t>1</w:t>
    </w:r>
    <w:r w:rsidRPr="005C15E2">
      <w:rPr>
        <w:rFonts w:asciiTheme="minorHAnsi" w:hAnsiTheme="minorHAnsi"/>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68AA88" w14:textId="77777777" w:rsidR="005C15E2" w:rsidRDefault="005C15E2" w:rsidP="005C15E2">
      <w:pPr>
        <w:spacing w:after="0" w:line="240" w:lineRule="auto"/>
      </w:pPr>
      <w:r>
        <w:separator/>
      </w:r>
    </w:p>
  </w:footnote>
  <w:footnote w:type="continuationSeparator" w:id="0">
    <w:p w14:paraId="7C2FA4D5" w14:textId="77777777" w:rsidR="005C15E2" w:rsidRDefault="005C15E2" w:rsidP="005C15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23CF"/>
    <w:rsid w:val="00097DA4"/>
    <w:rsid w:val="001F6B9D"/>
    <w:rsid w:val="00255658"/>
    <w:rsid w:val="002A71C6"/>
    <w:rsid w:val="003A5B25"/>
    <w:rsid w:val="003D6309"/>
    <w:rsid w:val="004404F2"/>
    <w:rsid w:val="0049347E"/>
    <w:rsid w:val="00552F19"/>
    <w:rsid w:val="005C15E2"/>
    <w:rsid w:val="0062077A"/>
    <w:rsid w:val="00823FD6"/>
    <w:rsid w:val="008C23CF"/>
    <w:rsid w:val="008E3F3F"/>
    <w:rsid w:val="009A3B00"/>
    <w:rsid w:val="00AC5B0D"/>
    <w:rsid w:val="00AF5536"/>
    <w:rsid w:val="00B2683F"/>
    <w:rsid w:val="00B36728"/>
    <w:rsid w:val="00C52483"/>
    <w:rsid w:val="00CF0A98"/>
    <w:rsid w:val="00E2761E"/>
    <w:rsid w:val="00E6445C"/>
    <w:rsid w:val="00E64F06"/>
    <w:rsid w:val="00F13EAE"/>
    <w:rsid w:val="00FD1A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B4A3EA"/>
  <w15:docId w15:val="{69630C51-470F-43C4-AF32-285B2D386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E3F3F"/>
    <w:pPr>
      <w:spacing w:after="0" w:line="240" w:lineRule="auto"/>
    </w:pPr>
    <w:rPr>
      <w:rFonts w:ascii="Arial" w:eastAsia="Times New Roman" w:hAnsi="Arial" w:cs="Arial"/>
      <w:sz w:val="24"/>
      <w:szCs w:val="20"/>
    </w:rPr>
  </w:style>
  <w:style w:type="character" w:customStyle="1" w:styleId="BodyTextChar">
    <w:name w:val="Body Text Char"/>
    <w:basedOn w:val="DefaultParagraphFont"/>
    <w:link w:val="BodyText"/>
    <w:rsid w:val="008E3F3F"/>
    <w:rPr>
      <w:rFonts w:ascii="Arial" w:eastAsia="Times New Roman" w:hAnsi="Arial" w:cs="Arial"/>
      <w:sz w:val="24"/>
      <w:szCs w:val="20"/>
    </w:rPr>
  </w:style>
  <w:style w:type="paragraph" w:styleId="Footer">
    <w:name w:val="footer"/>
    <w:basedOn w:val="Normal"/>
    <w:link w:val="FooterChar"/>
    <w:rsid w:val="008E3F3F"/>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rsid w:val="008E3F3F"/>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F0A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A98"/>
    <w:rPr>
      <w:rFonts w:ascii="Tahoma" w:hAnsi="Tahoma" w:cs="Tahoma"/>
      <w:sz w:val="16"/>
      <w:szCs w:val="16"/>
    </w:rPr>
  </w:style>
  <w:style w:type="paragraph" w:styleId="Header">
    <w:name w:val="header"/>
    <w:basedOn w:val="Normal"/>
    <w:link w:val="HeaderChar"/>
    <w:uiPriority w:val="99"/>
    <w:unhideWhenUsed/>
    <w:rsid w:val="005C15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15E2"/>
  </w:style>
  <w:style w:type="paragraph" w:styleId="Revision">
    <w:name w:val="Revision"/>
    <w:hidden/>
    <w:uiPriority w:val="99"/>
    <w:semiHidden/>
    <w:rsid w:val="001F6B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1A695-7D43-41C5-96C7-467700281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1685</Words>
  <Characters>9611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cranes</dc:creator>
  <cp:lastModifiedBy>Cristina Giovanelli</cp:lastModifiedBy>
  <cp:revision>2</cp:revision>
  <cp:lastPrinted>2018-10-25T13:56:00Z</cp:lastPrinted>
  <dcterms:created xsi:type="dcterms:W3CDTF">2025-01-22T10:41:00Z</dcterms:created>
  <dcterms:modified xsi:type="dcterms:W3CDTF">2025-01-22T10:41:00Z</dcterms:modified>
</cp:coreProperties>
</file>